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00166" w14:textId="77777777" w:rsidR="006F007B" w:rsidRPr="00F63029" w:rsidRDefault="00F63029" w:rsidP="00B743B4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 xml:space="preserve">Clarification Requested and/or </w:t>
      </w:r>
      <w:r w:rsidR="00B743B4" w:rsidRPr="00F63029">
        <w:rPr>
          <w:rFonts w:ascii="Arial Narrow" w:hAnsi="Arial Narrow"/>
          <w:b/>
          <w:sz w:val="40"/>
          <w:szCs w:val="40"/>
        </w:rPr>
        <w:t>Modifications Required</w:t>
      </w:r>
    </w:p>
    <w:p w14:paraId="23D00167" w14:textId="77777777" w:rsidR="00B743B4" w:rsidRDefault="00B743B4" w:rsidP="00EF3901">
      <w:pPr>
        <w:spacing w:after="0" w:line="240" w:lineRule="auto"/>
        <w:rPr>
          <w:rFonts w:ascii="Arial Narrow" w:hAnsi="Arial Narrow"/>
        </w:rPr>
      </w:pPr>
    </w:p>
    <w:p w14:paraId="23D00168" w14:textId="77777777" w:rsidR="00CD1CB7" w:rsidRDefault="00CD1CB7" w:rsidP="00EF3901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23D00193" wp14:editId="23D00194">
            <wp:extent cx="6286500" cy="946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00169" w14:textId="77777777" w:rsidR="00CD1CB7" w:rsidRDefault="00CD1CB7" w:rsidP="00967CEC">
      <w:pPr>
        <w:spacing w:after="0" w:line="240" w:lineRule="auto"/>
        <w:ind w:right="4860"/>
        <w:rPr>
          <w:rFonts w:ascii="Arial Narrow" w:hAnsi="Arial Narrow"/>
          <w:sz w:val="24"/>
          <w:szCs w:val="24"/>
        </w:rPr>
      </w:pPr>
    </w:p>
    <w:p w14:paraId="23D0016A" w14:textId="77777777" w:rsidR="00EF3901" w:rsidRPr="00BC01BF" w:rsidRDefault="00C31C86" w:rsidP="00EF390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C01BF">
        <w:rPr>
          <w:rFonts w:ascii="Arial Narrow" w:hAnsi="Arial Narrow"/>
          <w:sz w:val="24"/>
          <w:szCs w:val="24"/>
        </w:rPr>
        <w:t xml:space="preserve">At several points during the review process, the </w:t>
      </w:r>
      <w:r w:rsidR="00BE6D66">
        <w:rPr>
          <w:rFonts w:ascii="Arial Narrow" w:hAnsi="Arial Narrow"/>
          <w:sz w:val="24"/>
          <w:szCs w:val="24"/>
        </w:rPr>
        <w:t xml:space="preserve">Safety review team </w:t>
      </w:r>
      <w:r w:rsidRPr="00BC01BF">
        <w:rPr>
          <w:rFonts w:ascii="Arial Narrow" w:hAnsi="Arial Narrow"/>
          <w:sz w:val="24"/>
          <w:szCs w:val="24"/>
        </w:rPr>
        <w:t xml:space="preserve">may request clarifications or require modifications from the research team prior to making a determination. </w:t>
      </w:r>
    </w:p>
    <w:p w14:paraId="23D0016B" w14:textId="77777777" w:rsidR="00F8452B" w:rsidRPr="00BC01BF" w:rsidRDefault="00F8452B" w:rsidP="00A966C6">
      <w:pPr>
        <w:pStyle w:val="Title"/>
        <w:tabs>
          <w:tab w:val="left" w:pos="1170"/>
        </w:tabs>
        <w:rPr>
          <w:sz w:val="24"/>
          <w:szCs w:val="24"/>
        </w:rPr>
      </w:pPr>
    </w:p>
    <w:p w14:paraId="23D0016C" w14:textId="77777777" w:rsidR="00EF3901" w:rsidRPr="00BE6D66" w:rsidRDefault="00B77FF3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6"/>
          <w:szCs w:val="36"/>
        </w:rPr>
      </w:pPr>
      <w:r w:rsidRPr="00BE6D66"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6"/>
          <w:szCs w:val="36"/>
        </w:rPr>
        <w:t>Work Instructions</w:t>
      </w:r>
    </w:p>
    <w:p w14:paraId="23D0016D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3D0016E" w14:textId="77777777" w:rsidR="00EF3901" w:rsidRPr="0063798D" w:rsidRDefault="00216467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Log into 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 w:rsidRPr="00F511E2">
        <w:rPr>
          <w:rFonts w:ascii="Arial Narrow" w:hAnsi="Arial Narrow"/>
          <w:b/>
          <w:sz w:val="24"/>
          <w:szCs w:val="24"/>
        </w:rPr>
        <w:t>Safety</w:t>
      </w:r>
      <w:r>
        <w:rPr>
          <w:rFonts w:ascii="Arial Narrow" w:hAnsi="Arial Narrow"/>
          <w:sz w:val="24"/>
          <w:szCs w:val="24"/>
        </w:rPr>
        <w:t xml:space="preserve"> </w:t>
      </w:r>
      <w:r w:rsidRPr="00F94677">
        <w:rPr>
          <w:rFonts w:ascii="Arial Narrow" w:hAnsi="Arial Narrow"/>
          <w:sz w:val="24"/>
          <w:szCs w:val="24"/>
        </w:rPr>
        <w:t xml:space="preserve">tab on the </w:t>
      </w:r>
      <w:r>
        <w:rPr>
          <w:rFonts w:ascii="Arial Narrow" w:hAnsi="Arial Narrow"/>
          <w:sz w:val="24"/>
          <w:szCs w:val="24"/>
        </w:rPr>
        <w:t>top navigation bar which will then display only Safety protocols which is the same as clicking on your “My Inbox”.</w:t>
      </w:r>
      <w:r w:rsidR="00967CEC">
        <w:rPr>
          <w:rFonts w:ascii="Arial Narrow" w:hAnsi="Arial Narrow"/>
          <w:b/>
          <w:sz w:val="24"/>
          <w:szCs w:val="24"/>
        </w:rPr>
        <w:tab/>
      </w:r>
      <w:r w:rsidR="00967CEC">
        <w:rPr>
          <w:rFonts w:ascii="Arial Narrow" w:hAnsi="Arial Narrow"/>
          <w:b/>
          <w:sz w:val="24"/>
          <w:szCs w:val="24"/>
        </w:rPr>
        <w:tab/>
      </w:r>
    </w:p>
    <w:p w14:paraId="23D0016F" w14:textId="77777777" w:rsidR="00967CEC" w:rsidRDefault="00967CEC" w:rsidP="00B75EE2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23D00170" w14:textId="77777777" w:rsidR="009E3EF7" w:rsidRDefault="00C31C86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E3EF7">
        <w:rPr>
          <w:rFonts w:ascii="Arial Narrow" w:hAnsi="Arial Narrow"/>
          <w:sz w:val="24"/>
          <w:szCs w:val="24"/>
        </w:rPr>
        <w:t xml:space="preserve">Find the submission requiring clarifications or modifications </w:t>
      </w:r>
      <w:r w:rsidR="00216467">
        <w:rPr>
          <w:rFonts w:ascii="Arial Narrow" w:hAnsi="Arial Narrow"/>
          <w:sz w:val="24"/>
          <w:szCs w:val="24"/>
        </w:rPr>
        <w:t xml:space="preserve">in which the state is defined as </w:t>
      </w:r>
      <w:r w:rsidR="00216467" w:rsidRPr="00216467">
        <w:rPr>
          <w:rFonts w:ascii="Arial Narrow" w:hAnsi="Arial Narrow"/>
          <w:b/>
          <w:sz w:val="24"/>
          <w:szCs w:val="24"/>
        </w:rPr>
        <w:t>Clarification Requested (</w:t>
      </w:r>
      <w:r w:rsidR="00171F38">
        <w:rPr>
          <w:rFonts w:ascii="Arial Narrow" w:hAnsi="Arial Narrow"/>
          <w:b/>
          <w:sz w:val="24"/>
          <w:szCs w:val="24"/>
        </w:rPr>
        <w:t xml:space="preserve">Specialist </w:t>
      </w:r>
      <w:r w:rsidR="00216467" w:rsidRPr="00216467">
        <w:rPr>
          <w:rFonts w:ascii="Arial Narrow" w:hAnsi="Arial Narrow"/>
          <w:b/>
          <w:sz w:val="24"/>
          <w:szCs w:val="24"/>
        </w:rPr>
        <w:t>Review)</w:t>
      </w:r>
      <w:r w:rsidR="00216467">
        <w:rPr>
          <w:rFonts w:ascii="Arial Narrow" w:hAnsi="Arial Narrow"/>
          <w:sz w:val="24"/>
          <w:szCs w:val="24"/>
        </w:rPr>
        <w:t xml:space="preserve"> </w:t>
      </w:r>
      <w:r w:rsidRPr="009E3EF7">
        <w:rPr>
          <w:rFonts w:ascii="Arial Narrow" w:hAnsi="Arial Narrow"/>
          <w:sz w:val="24"/>
          <w:szCs w:val="24"/>
        </w:rPr>
        <w:t xml:space="preserve">and click on the submission name to navigate to the </w:t>
      </w:r>
      <w:r w:rsidR="00CA7572">
        <w:rPr>
          <w:rFonts w:ascii="Arial Narrow" w:hAnsi="Arial Narrow"/>
          <w:sz w:val="24"/>
          <w:szCs w:val="24"/>
        </w:rPr>
        <w:t xml:space="preserve">protocol </w:t>
      </w:r>
      <w:r w:rsidRPr="009E3EF7">
        <w:rPr>
          <w:rFonts w:ascii="Arial Narrow" w:hAnsi="Arial Narrow"/>
          <w:sz w:val="24"/>
          <w:szCs w:val="24"/>
        </w:rPr>
        <w:t>workspace</w:t>
      </w:r>
      <w:r w:rsidR="00216467">
        <w:rPr>
          <w:rFonts w:ascii="Arial Narrow" w:hAnsi="Arial Narrow"/>
          <w:sz w:val="24"/>
          <w:szCs w:val="24"/>
        </w:rPr>
        <w:t>.</w:t>
      </w:r>
    </w:p>
    <w:p w14:paraId="23D00171" w14:textId="77777777" w:rsidR="00492ED6" w:rsidRDefault="00492ED6" w:rsidP="00B75EE2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E3EF7">
        <w:rPr>
          <w:rFonts w:ascii="Arial Narrow" w:hAnsi="Arial Narrow"/>
          <w:sz w:val="24"/>
          <w:szCs w:val="24"/>
        </w:rPr>
        <w:t xml:space="preserve">Investigators can </w:t>
      </w:r>
      <w:r w:rsidR="00313A01" w:rsidRPr="009E3EF7">
        <w:rPr>
          <w:rFonts w:ascii="Arial Narrow" w:hAnsi="Arial Narrow"/>
          <w:sz w:val="24"/>
          <w:szCs w:val="24"/>
        </w:rPr>
        <w:t xml:space="preserve">also </w:t>
      </w:r>
      <w:r w:rsidRPr="009E3EF7">
        <w:rPr>
          <w:rFonts w:ascii="Arial Narrow" w:hAnsi="Arial Narrow"/>
          <w:sz w:val="24"/>
          <w:szCs w:val="24"/>
        </w:rPr>
        <w:t xml:space="preserve">navigate directly to the </w:t>
      </w:r>
      <w:r w:rsidR="00CA7572">
        <w:rPr>
          <w:rFonts w:ascii="Arial Narrow" w:hAnsi="Arial Narrow"/>
          <w:sz w:val="24"/>
          <w:szCs w:val="24"/>
        </w:rPr>
        <w:t xml:space="preserve">protocol </w:t>
      </w:r>
      <w:r w:rsidRPr="009E3EF7">
        <w:rPr>
          <w:rFonts w:ascii="Arial Narrow" w:hAnsi="Arial Narrow"/>
          <w:sz w:val="24"/>
          <w:szCs w:val="24"/>
        </w:rPr>
        <w:t>workspace by clicking on the link in the email notification and logging into the system</w:t>
      </w:r>
    </w:p>
    <w:p w14:paraId="23D00172" w14:textId="77777777" w:rsidR="00050219" w:rsidRDefault="00050219" w:rsidP="00050219">
      <w:pPr>
        <w:pStyle w:val="ListParagraph"/>
        <w:tabs>
          <w:tab w:val="left" w:pos="5850"/>
          <w:tab w:val="left" w:pos="6120"/>
        </w:tabs>
        <w:spacing w:after="0" w:line="240" w:lineRule="auto"/>
        <w:ind w:left="360" w:right="6030"/>
        <w:rPr>
          <w:rFonts w:ascii="Arial Narrow" w:hAnsi="Arial Narrow"/>
          <w:sz w:val="24"/>
          <w:szCs w:val="24"/>
        </w:rPr>
      </w:pPr>
    </w:p>
    <w:p w14:paraId="23D00173" w14:textId="77777777" w:rsidR="00216467" w:rsidRDefault="009E3EF7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50F8D">
        <w:rPr>
          <w:rFonts w:ascii="Arial Narrow" w:hAnsi="Arial Narrow"/>
          <w:sz w:val="24"/>
          <w:szCs w:val="24"/>
        </w:rPr>
        <w:t>Rev</w:t>
      </w:r>
      <w:r w:rsidR="00C31C86" w:rsidRPr="00150F8D">
        <w:rPr>
          <w:rFonts w:ascii="Arial Narrow" w:hAnsi="Arial Narrow"/>
          <w:sz w:val="24"/>
          <w:szCs w:val="24"/>
        </w:rPr>
        <w:t xml:space="preserve">iew the requested information by clicking on the </w:t>
      </w:r>
      <w:r w:rsidR="00C31C86" w:rsidRPr="00150F8D">
        <w:rPr>
          <w:rFonts w:ascii="Arial Narrow" w:hAnsi="Arial Narrow"/>
          <w:b/>
          <w:sz w:val="24"/>
          <w:szCs w:val="24"/>
        </w:rPr>
        <w:t>Clarification Requested</w:t>
      </w:r>
      <w:r w:rsidR="00C31C86" w:rsidRPr="00150F8D">
        <w:rPr>
          <w:rFonts w:ascii="Arial Narrow" w:hAnsi="Arial Narrow"/>
          <w:sz w:val="24"/>
          <w:szCs w:val="24"/>
        </w:rPr>
        <w:t xml:space="preserve"> activity in the history log</w:t>
      </w:r>
      <w:r w:rsidR="00216467">
        <w:rPr>
          <w:rFonts w:ascii="Arial Narrow" w:hAnsi="Arial Narrow"/>
          <w:sz w:val="24"/>
          <w:szCs w:val="24"/>
        </w:rPr>
        <w:t xml:space="preserve">. </w:t>
      </w:r>
      <w:r w:rsidR="00967CEC" w:rsidRPr="00150F8D">
        <w:rPr>
          <w:rFonts w:ascii="Arial Narrow" w:hAnsi="Arial Narrow"/>
          <w:sz w:val="24"/>
          <w:szCs w:val="24"/>
        </w:rPr>
        <w:t xml:space="preserve"> </w:t>
      </w:r>
    </w:p>
    <w:p w14:paraId="23D00174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3D00175" w14:textId="77777777" w:rsidR="00AA75BE" w:rsidRDefault="00216467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provide a response, return to the protocol workspace and click on Submit Response under My Current Actions. Write your response in the box provided and/or add any additional supporting documentation and click OK.</w:t>
      </w:r>
    </w:p>
    <w:p w14:paraId="23D00176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3D00177" w14:textId="77777777" w:rsidR="00216467" w:rsidRDefault="00216467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response submitted will display in the history log and state of the protocol will return back to Pre-Review. </w:t>
      </w:r>
    </w:p>
    <w:p w14:paraId="23D00178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3D00179" w14:textId="77777777" w:rsidR="00216467" w:rsidRPr="00150F8D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23D00195" wp14:editId="23D00196">
            <wp:extent cx="6286500" cy="8928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0017A" w14:textId="77777777" w:rsidR="00635D75" w:rsidRPr="00150F8D" w:rsidRDefault="00635D75" w:rsidP="00635D75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3D0017B" w14:textId="77777777" w:rsidR="00171F38" w:rsidRDefault="00216467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Safety </w:t>
      </w:r>
      <w:r w:rsidR="00171F38">
        <w:rPr>
          <w:rFonts w:ascii="Arial Narrow" w:hAnsi="Arial Narrow"/>
          <w:sz w:val="24"/>
          <w:szCs w:val="24"/>
        </w:rPr>
        <w:t xml:space="preserve">review team may also add a note and ask for additional information by adding a </w:t>
      </w:r>
      <w:r w:rsidR="00171F38" w:rsidRPr="00171F38">
        <w:rPr>
          <w:rFonts w:ascii="Arial Narrow" w:hAnsi="Arial Narrow"/>
          <w:b/>
          <w:sz w:val="24"/>
          <w:szCs w:val="24"/>
        </w:rPr>
        <w:t>Reviewer Note</w:t>
      </w:r>
      <w:r w:rsidR="00171F38">
        <w:rPr>
          <w:rFonts w:ascii="Arial Narrow" w:hAnsi="Arial Narrow"/>
          <w:sz w:val="24"/>
          <w:szCs w:val="24"/>
        </w:rPr>
        <w:t xml:space="preserve"> which is available in each SmartForm.  At that time, the reviewer can determine if a response is required.    </w:t>
      </w:r>
    </w:p>
    <w:p w14:paraId="23D0017C" w14:textId="77777777" w:rsidR="00171F38" w:rsidRDefault="00171F38" w:rsidP="00171F38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3D0017D" w14:textId="77777777" w:rsidR="00171F38" w:rsidRDefault="00171F38" w:rsidP="00171F3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E3EF7">
        <w:rPr>
          <w:rFonts w:ascii="Arial Narrow" w:hAnsi="Arial Narrow"/>
          <w:sz w:val="24"/>
          <w:szCs w:val="24"/>
        </w:rPr>
        <w:lastRenderedPageBreak/>
        <w:t xml:space="preserve">Find the submission requiring clarifications or modifications </w:t>
      </w:r>
      <w:r>
        <w:rPr>
          <w:rFonts w:ascii="Arial Narrow" w:hAnsi="Arial Narrow"/>
          <w:sz w:val="24"/>
          <w:szCs w:val="24"/>
        </w:rPr>
        <w:t xml:space="preserve">in which the state is defined as </w:t>
      </w:r>
      <w:r w:rsidRPr="00216467">
        <w:rPr>
          <w:rFonts w:ascii="Arial Narrow" w:hAnsi="Arial Narrow"/>
          <w:b/>
          <w:sz w:val="24"/>
          <w:szCs w:val="24"/>
        </w:rPr>
        <w:t>Clarification Requested (</w:t>
      </w:r>
      <w:r>
        <w:rPr>
          <w:rFonts w:ascii="Arial Narrow" w:hAnsi="Arial Narrow"/>
          <w:b/>
          <w:sz w:val="24"/>
          <w:szCs w:val="24"/>
        </w:rPr>
        <w:t xml:space="preserve">Specialist </w:t>
      </w:r>
      <w:r w:rsidRPr="00216467">
        <w:rPr>
          <w:rFonts w:ascii="Arial Narrow" w:hAnsi="Arial Narrow"/>
          <w:b/>
          <w:sz w:val="24"/>
          <w:szCs w:val="24"/>
        </w:rPr>
        <w:t>Review)</w:t>
      </w:r>
      <w:r>
        <w:rPr>
          <w:rFonts w:ascii="Arial Narrow" w:hAnsi="Arial Narrow"/>
          <w:sz w:val="24"/>
          <w:szCs w:val="24"/>
        </w:rPr>
        <w:t xml:space="preserve"> </w:t>
      </w:r>
      <w:r w:rsidRPr="009E3EF7">
        <w:rPr>
          <w:rFonts w:ascii="Arial Narrow" w:hAnsi="Arial Narrow"/>
          <w:sz w:val="24"/>
          <w:szCs w:val="24"/>
        </w:rPr>
        <w:t xml:space="preserve">and click on the submission name to navigate to the </w:t>
      </w:r>
      <w:r>
        <w:rPr>
          <w:rFonts w:ascii="Arial Narrow" w:hAnsi="Arial Narrow"/>
          <w:sz w:val="24"/>
          <w:szCs w:val="24"/>
        </w:rPr>
        <w:t xml:space="preserve">protocol </w:t>
      </w:r>
      <w:r w:rsidRPr="009E3EF7">
        <w:rPr>
          <w:rFonts w:ascii="Arial Narrow" w:hAnsi="Arial Narrow"/>
          <w:sz w:val="24"/>
          <w:szCs w:val="24"/>
        </w:rPr>
        <w:t>workspace</w:t>
      </w:r>
      <w:r>
        <w:rPr>
          <w:rFonts w:ascii="Arial Narrow" w:hAnsi="Arial Narrow"/>
          <w:sz w:val="24"/>
          <w:szCs w:val="24"/>
        </w:rPr>
        <w:t>.</w:t>
      </w:r>
    </w:p>
    <w:p w14:paraId="23D0017E" w14:textId="77777777" w:rsidR="00171F38" w:rsidRDefault="00171F38" w:rsidP="00171F38">
      <w:pPr>
        <w:pStyle w:val="ListParagraph"/>
        <w:spacing w:after="0" w:line="240" w:lineRule="auto"/>
        <w:ind w:left="1080"/>
        <w:rPr>
          <w:rFonts w:ascii="Arial Narrow" w:hAnsi="Arial Narrow"/>
          <w:sz w:val="24"/>
          <w:szCs w:val="24"/>
        </w:rPr>
      </w:pPr>
    </w:p>
    <w:p w14:paraId="23D0017F" w14:textId="77777777" w:rsidR="00171F38" w:rsidRDefault="00171F38" w:rsidP="00171F38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E3EF7">
        <w:rPr>
          <w:rFonts w:ascii="Arial Narrow" w:hAnsi="Arial Narrow"/>
          <w:sz w:val="24"/>
          <w:szCs w:val="24"/>
        </w:rPr>
        <w:t xml:space="preserve">Investigators can also navigate directly to the </w:t>
      </w:r>
      <w:r>
        <w:rPr>
          <w:rFonts w:ascii="Arial Narrow" w:hAnsi="Arial Narrow"/>
          <w:sz w:val="24"/>
          <w:szCs w:val="24"/>
        </w:rPr>
        <w:t xml:space="preserve">protocol </w:t>
      </w:r>
      <w:r w:rsidRPr="009E3EF7">
        <w:rPr>
          <w:rFonts w:ascii="Arial Narrow" w:hAnsi="Arial Narrow"/>
          <w:sz w:val="24"/>
          <w:szCs w:val="24"/>
        </w:rPr>
        <w:t>workspace by clicking on the link in the email notification and logging into the system</w:t>
      </w:r>
    </w:p>
    <w:p w14:paraId="23D00180" w14:textId="77777777" w:rsidR="00171F38" w:rsidRDefault="00171F38" w:rsidP="00171F38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3D00181" w14:textId="77777777" w:rsidR="00967CEC" w:rsidRDefault="009E3EF7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e</w:t>
      </w:r>
      <w:r w:rsidR="00C31C86" w:rsidRPr="00BC01BF">
        <w:rPr>
          <w:rFonts w:ascii="Arial Narrow" w:hAnsi="Arial Narrow"/>
          <w:sz w:val="24"/>
          <w:szCs w:val="24"/>
        </w:rPr>
        <w:t xml:space="preserve">dit the </w:t>
      </w:r>
      <w:r w:rsidR="00967CEC">
        <w:rPr>
          <w:rFonts w:ascii="Arial Narrow" w:hAnsi="Arial Narrow"/>
          <w:sz w:val="24"/>
          <w:szCs w:val="24"/>
        </w:rPr>
        <w:t xml:space="preserve">protocol in response to the reviewer’s note, click on the </w:t>
      </w:r>
      <w:r w:rsidR="00967CEC" w:rsidRPr="00150F8D">
        <w:rPr>
          <w:rFonts w:ascii="Arial Narrow" w:hAnsi="Arial Narrow"/>
          <w:b/>
          <w:sz w:val="24"/>
          <w:szCs w:val="24"/>
        </w:rPr>
        <w:t>Reviewer’s Notes tab</w:t>
      </w:r>
      <w:r w:rsidR="00967CEC">
        <w:rPr>
          <w:rFonts w:ascii="Arial Narrow" w:hAnsi="Arial Narrow"/>
          <w:sz w:val="24"/>
          <w:szCs w:val="24"/>
        </w:rPr>
        <w:t xml:space="preserve"> and then click on the </w:t>
      </w:r>
      <w:r w:rsidR="00967CEC" w:rsidRPr="00013E64">
        <w:rPr>
          <w:rFonts w:ascii="Arial Narrow" w:hAnsi="Arial Narrow"/>
          <w:b/>
          <w:sz w:val="24"/>
          <w:szCs w:val="24"/>
        </w:rPr>
        <w:t>Jump To</w:t>
      </w:r>
      <w:r w:rsidR="00967CEC">
        <w:rPr>
          <w:rFonts w:ascii="Arial Narrow" w:hAnsi="Arial Narrow"/>
          <w:sz w:val="24"/>
          <w:szCs w:val="24"/>
        </w:rPr>
        <w:t xml:space="preserve"> link within the protocol</w:t>
      </w:r>
      <w:r w:rsidR="00171F38">
        <w:rPr>
          <w:rFonts w:ascii="Arial Narrow" w:hAnsi="Arial Narrow"/>
          <w:sz w:val="24"/>
          <w:szCs w:val="24"/>
        </w:rPr>
        <w:t xml:space="preserve"> which will direct you to the SmartForm that has the reviewer’s note. </w:t>
      </w:r>
    </w:p>
    <w:p w14:paraId="23D00182" w14:textId="77777777" w:rsidR="00CA7572" w:rsidRDefault="00CA7572" w:rsidP="00CA7572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3D00183" w14:textId="77777777" w:rsidR="00150F8D" w:rsidRPr="00013E64" w:rsidRDefault="00150F8D" w:rsidP="00150F8D">
      <w:pPr>
        <w:pStyle w:val="ListParagraph"/>
        <w:spacing w:after="0" w:line="240" w:lineRule="auto"/>
        <w:ind w:left="360"/>
        <w:rPr>
          <w:rFonts w:ascii="Arial Narrow" w:hAnsi="Arial Narrow"/>
          <w:i/>
          <w:color w:val="FF0000"/>
          <w:sz w:val="24"/>
          <w:szCs w:val="24"/>
        </w:rPr>
      </w:pPr>
      <w:r w:rsidRPr="00013E64">
        <w:rPr>
          <w:rFonts w:ascii="Arial Narrow" w:hAnsi="Arial Narrow"/>
          <w:i/>
          <w:color w:val="FF0000"/>
          <w:sz w:val="24"/>
          <w:szCs w:val="24"/>
        </w:rPr>
        <w:t xml:space="preserve">Note: The Reviewers’ Note tab will only be present if there are notes made by the reviewer. </w:t>
      </w:r>
    </w:p>
    <w:p w14:paraId="23D00184" w14:textId="77777777" w:rsidR="00967CEC" w:rsidRPr="009E3EF7" w:rsidRDefault="00967CEC" w:rsidP="00B75EE2">
      <w:pPr>
        <w:spacing w:after="0" w:line="240" w:lineRule="auto"/>
        <w:ind w:left="9080"/>
        <w:rPr>
          <w:rFonts w:ascii="Arial Narrow" w:hAnsi="Arial Narrow"/>
          <w:sz w:val="24"/>
          <w:szCs w:val="24"/>
        </w:rPr>
      </w:pPr>
    </w:p>
    <w:p w14:paraId="23D00185" w14:textId="77777777" w:rsidR="00967CEC" w:rsidRPr="009E3EF7" w:rsidRDefault="00967CEC" w:rsidP="00D70CA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E3EF7">
        <w:rPr>
          <w:rFonts w:ascii="Arial Narrow" w:hAnsi="Arial Narrow"/>
          <w:sz w:val="24"/>
          <w:szCs w:val="24"/>
        </w:rPr>
        <w:t xml:space="preserve">From the protocol smart form pages or the </w:t>
      </w:r>
      <w:r w:rsidRPr="00150F8D">
        <w:rPr>
          <w:rFonts w:ascii="Arial Narrow" w:hAnsi="Arial Narrow"/>
          <w:b/>
          <w:sz w:val="24"/>
          <w:szCs w:val="24"/>
        </w:rPr>
        <w:t>Reviewer’s Note tab</w:t>
      </w:r>
      <w:r w:rsidRPr="009E3EF7">
        <w:rPr>
          <w:rFonts w:ascii="Arial Narrow" w:hAnsi="Arial Narrow"/>
          <w:sz w:val="24"/>
          <w:szCs w:val="24"/>
        </w:rPr>
        <w:t xml:space="preserve">, click the </w:t>
      </w:r>
      <w:r w:rsidRPr="00150F8D">
        <w:rPr>
          <w:rFonts w:ascii="Arial Narrow" w:hAnsi="Arial Narrow"/>
          <w:b/>
          <w:sz w:val="24"/>
          <w:szCs w:val="24"/>
        </w:rPr>
        <w:t xml:space="preserve">Click </w:t>
      </w:r>
      <w:r w:rsidR="00427695" w:rsidRPr="00150F8D">
        <w:rPr>
          <w:rFonts w:ascii="Arial Narrow" w:hAnsi="Arial Narrow"/>
          <w:b/>
          <w:sz w:val="24"/>
          <w:szCs w:val="24"/>
        </w:rPr>
        <w:t>h</w:t>
      </w:r>
      <w:r w:rsidRPr="00150F8D">
        <w:rPr>
          <w:rFonts w:ascii="Arial Narrow" w:hAnsi="Arial Narrow"/>
          <w:b/>
          <w:sz w:val="24"/>
          <w:szCs w:val="24"/>
        </w:rPr>
        <w:t xml:space="preserve">ere to </w:t>
      </w:r>
      <w:r w:rsidR="00427695" w:rsidRPr="00150F8D">
        <w:rPr>
          <w:rFonts w:ascii="Arial Narrow" w:hAnsi="Arial Narrow"/>
          <w:b/>
          <w:sz w:val="24"/>
          <w:szCs w:val="24"/>
        </w:rPr>
        <w:t>r</w:t>
      </w:r>
      <w:r w:rsidRPr="00150F8D">
        <w:rPr>
          <w:rFonts w:ascii="Arial Narrow" w:hAnsi="Arial Narrow"/>
          <w:b/>
          <w:sz w:val="24"/>
          <w:szCs w:val="24"/>
        </w:rPr>
        <w:t>espond link</w:t>
      </w:r>
      <w:r w:rsidRPr="009E3EF7">
        <w:rPr>
          <w:rFonts w:ascii="Arial Narrow" w:hAnsi="Arial Narrow"/>
          <w:sz w:val="24"/>
          <w:szCs w:val="24"/>
        </w:rPr>
        <w:t xml:space="preserve"> </w:t>
      </w:r>
    </w:p>
    <w:p w14:paraId="23D00186" w14:textId="77777777" w:rsidR="00427695" w:rsidRDefault="00427695" w:rsidP="00427695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3D00187" w14:textId="77777777" w:rsidR="00967CEC" w:rsidRPr="00AA75BE" w:rsidRDefault="00AA75BE" w:rsidP="00C0492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A75BE">
        <w:rPr>
          <w:rFonts w:ascii="Arial Narrow" w:hAnsi="Arial Narrow"/>
          <w:sz w:val="24"/>
          <w:szCs w:val="24"/>
        </w:rPr>
        <w:t>S</w:t>
      </w:r>
      <w:r w:rsidR="00967CEC" w:rsidRPr="00AA75BE">
        <w:rPr>
          <w:rFonts w:ascii="Arial Narrow" w:hAnsi="Arial Narrow"/>
          <w:sz w:val="24"/>
          <w:szCs w:val="24"/>
        </w:rPr>
        <w:t xml:space="preserve">elect a response from the list and explain your response in the box. </w:t>
      </w:r>
      <w:r w:rsidR="00427695" w:rsidRPr="00AA75BE">
        <w:rPr>
          <w:rFonts w:ascii="Arial Narrow" w:hAnsi="Arial Narrow"/>
          <w:sz w:val="24"/>
          <w:szCs w:val="24"/>
        </w:rPr>
        <w:t xml:space="preserve">Click </w:t>
      </w:r>
      <w:r w:rsidR="00427695" w:rsidRPr="00150F8D">
        <w:rPr>
          <w:rFonts w:ascii="Arial Narrow" w:hAnsi="Arial Narrow"/>
          <w:b/>
          <w:sz w:val="24"/>
          <w:szCs w:val="24"/>
        </w:rPr>
        <w:t>OK</w:t>
      </w:r>
      <w:r w:rsidR="00427695" w:rsidRPr="00AA75BE">
        <w:rPr>
          <w:rFonts w:ascii="Arial Narrow" w:hAnsi="Arial Narrow"/>
          <w:sz w:val="24"/>
          <w:szCs w:val="24"/>
        </w:rPr>
        <w:t>. Exit the protocol and navigate to the protocol workspace</w:t>
      </w:r>
    </w:p>
    <w:p w14:paraId="23D00188" w14:textId="77777777" w:rsidR="00427695" w:rsidRDefault="00427695" w:rsidP="00050219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3D00189" w14:textId="77777777" w:rsidR="00427695" w:rsidRDefault="00427695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on </w:t>
      </w:r>
      <w:r w:rsidRPr="00150F8D">
        <w:rPr>
          <w:rFonts w:ascii="Arial Narrow" w:hAnsi="Arial Narrow"/>
          <w:b/>
          <w:sz w:val="24"/>
          <w:szCs w:val="24"/>
        </w:rPr>
        <w:t>Submit Response</w:t>
      </w:r>
    </w:p>
    <w:p w14:paraId="23D0018A" w14:textId="77777777" w:rsidR="00050219" w:rsidRPr="00050219" w:rsidRDefault="00050219" w:rsidP="00050219">
      <w:pPr>
        <w:pStyle w:val="ListParagraph"/>
        <w:rPr>
          <w:rFonts w:ascii="Arial Narrow" w:hAnsi="Arial Narrow"/>
          <w:sz w:val="24"/>
          <w:szCs w:val="24"/>
        </w:rPr>
      </w:pPr>
    </w:p>
    <w:p w14:paraId="23D0018B" w14:textId="77777777" w:rsidR="00050219" w:rsidRDefault="00050219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the Comments box, explain your response to the reviewer and Click OK. </w:t>
      </w:r>
    </w:p>
    <w:p w14:paraId="23D0018C" w14:textId="77777777" w:rsidR="00EE57C1" w:rsidRDefault="00EE57C1" w:rsidP="00CA757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0018D" w14:textId="77777777" w:rsidR="00CA7572" w:rsidRPr="00CA7572" w:rsidRDefault="00CA7572" w:rsidP="00CA757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activity is documented under the History tab and the state goes back to Specialist Review.</w:t>
      </w:r>
    </w:p>
    <w:p w14:paraId="23D0018E" w14:textId="77777777" w:rsidR="00CA7572" w:rsidRPr="00CA7572" w:rsidRDefault="00CA7572" w:rsidP="00CA7572">
      <w:pPr>
        <w:pStyle w:val="ListParagraph"/>
        <w:rPr>
          <w:rFonts w:ascii="Arial Narrow" w:hAnsi="Arial Narrow"/>
          <w:sz w:val="24"/>
          <w:szCs w:val="24"/>
        </w:rPr>
      </w:pPr>
    </w:p>
    <w:p w14:paraId="23D0018F" w14:textId="77777777" w:rsidR="00CA7572" w:rsidRPr="00CA7572" w:rsidRDefault="00EE57C1" w:rsidP="00CA757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23D00197" wp14:editId="23D00198">
            <wp:extent cx="6286500" cy="891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00190" w14:textId="77777777" w:rsidR="00050219" w:rsidRPr="00050219" w:rsidRDefault="00050219" w:rsidP="00050219">
      <w:pPr>
        <w:pStyle w:val="ListParagraph"/>
        <w:rPr>
          <w:rFonts w:ascii="Arial Narrow" w:hAnsi="Arial Narrow"/>
          <w:sz w:val="24"/>
          <w:szCs w:val="24"/>
        </w:rPr>
      </w:pPr>
    </w:p>
    <w:p w14:paraId="23D00191" w14:textId="77777777" w:rsidR="00050219" w:rsidRPr="00150F8D" w:rsidRDefault="00050219" w:rsidP="00150F8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00192" w14:textId="77777777" w:rsidR="00427695" w:rsidRDefault="00427695" w:rsidP="00050219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sectPr w:rsidR="00427695" w:rsidSect="0063798D">
      <w:headerReference w:type="default" r:id="rId13"/>
      <w:footerReference w:type="default" r:id="rId14"/>
      <w:pgSz w:w="12240" w:h="15840"/>
      <w:pgMar w:top="1440" w:right="1440" w:bottom="1440" w:left="90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0019B" w14:textId="77777777" w:rsidR="0009127E" w:rsidRDefault="0009127E" w:rsidP="00AA7D45">
      <w:pPr>
        <w:spacing w:after="0" w:line="240" w:lineRule="auto"/>
      </w:pPr>
      <w:r>
        <w:separator/>
      </w:r>
    </w:p>
  </w:endnote>
  <w:endnote w:type="continuationSeparator" w:id="0">
    <w:p w14:paraId="23D0019C" w14:textId="77777777" w:rsidR="0009127E" w:rsidRDefault="0009127E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1951984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D0019F" w14:textId="77777777" w:rsidR="003464F1" w:rsidRPr="003464F1" w:rsidRDefault="003464F1">
            <w:pPr>
              <w:pStyle w:val="Footer"/>
              <w:jc w:val="right"/>
              <w:rPr>
                <w:rFonts w:ascii="Arial Narrow" w:hAnsi="Arial Narrow"/>
              </w:rPr>
            </w:pPr>
            <w:r w:rsidRPr="003464F1">
              <w:rPr>
                <w:rFonts w:ascii="Arial Narrow" w:hAnsi="Arial Narrow"/>
              </w:rPr>
              <w:t xml:space="preserve">Page </w:t>
            </w:r>
            <w:r w:rsidRPr="003464F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464F1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3464F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2747A">
              <w:rPr>
                <w:rFonts w:ascii="Arial Narrow" w:hAnsi="Arial Narrow"/>
                <w:b/>
                <w:bCs/>
                <w:noProof/>
              </w:rPr>
              <w:t>1</w:t>
            </w:r>
            <w:r w:rsidRPr="003464F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3464F1">
              <w:rPr>
                <w:rFonts w:ascii="Arial Narrow" w:hAnsi="Arial Narrow"/>
              </w:rPr>
              <w:t xml:space="preserve"> of </w:t>
            </w:r>
            <w:r w:rsidRPr="003464F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464F1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3464F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2747A">
              <w:rPr>
                <w:rFonts w:ascii="Arial Narrow" w:hAnsi="Arial Narrow"/>
                <w:b/>
                <w:bCs/>
                <w:noProof/>
              </w:rPr>
              <w:t>2</w:t>
            </w:r>
            <w:r w:rsidRPr="003464F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00199" w14:textId="77777777" w:rsidR="0009127E" w:rsidRDefault="0009127E" w:rsidP="00AA7D45">
      <w:pPr>
        <w:spacing w:after="0" w:line="240" w:lineRule="auto"/>
      </w:pPr>
      <w:r>
        <w:separator/>
      </w:r>
    </w:p>
  </w:footnote>
  <w:footnote w:type="continuationSeparator" w:id="0">
    <w:p w14:paraId="23D0019A" w14:textId="77777777" w:rsidR="0009127E" w:rsidRDefault="0009127E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0019D" w14:textId="77777777" w:rsidR="003464F1" w:rsidRPr="00101FBE" w:rsidRDefault="00101FBE" w:rsidP="00101FBE">
    <w:pPr>
      <w:tabs>
        <w:tab w:val="left" w:pos="3009"/>
        <w:tab w:val="center" w:pos="4950"/>
      </w:tabs>
      <w:spacing w:after="0" w:line="240" w:lineRule="auto"/>
      <w:rPr>
        <w:color w:val="FF0000"/>
      </w:rPr>
    </w:pPr>
    <w:r w:rsidRPr="00101FBE">
      <w:rPr>
        <w:rFonts w:ascii="Arial Narrow" w:hAnsi="Arial Narrow"/>
        <w:noProof/>
        <w:color w:val="FF0000"/>
      </w:rPr>
      <w:tab/>
    </w:r>
    <w:r w:rsidRPr="00101FBE">
      <w:rPr>
        <w:rFonts w:ascii="Arial Narrow" w:hAnsi="Arial Narrow"/>
        <w:noProof/>
        <w:color w:val="FF0000"/>
      </w:rPr>
      <w:tab/>
      <w:t xml:space="preserve">Insert Campus Location Logo Here </w:t>
    </w:r>
  </w:p>
  <w:p w14:paraId="23D0019E" w14:textId="77777777" w:rsidR="00AA7D45" w:rsidRDefault="00101FBE" w:rsidP="00101FBE">
    <w:pPr>
      <w:pStyle w:val="Header"/>
      <w:tabs>
        <w:tab w:val="clear" w:pos="4680"/>
        <w:tab w:val="clear" w:pos="9360"/>
        <w:tab w:val="left" w:pos="20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1596B"/>
    <w:multiLevelType w:val="hybridMultilevel"/>
    <w:tmpl w:val="C82E3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13E64"/>
    <w:rsid w:val="00050219"/>
    <w:rsid w:val="00053284"/>
    <w:rsid w:val="00073980"/>
    <w:rsid w:val="0009127E"/>
    <w:rsid w:val="00101FBE"/>
    <w:rsid w:val="0012622E"/>
    <w:rsid w:val="001265EF"/>
    <w:rsid w:val="00150F8D"/>
    <w:rsid w:val="00171F38"/>
    <w:rsid w:val="00202AA4"/>
    <w:rsid w:val="00216467"/>
    <w:rsid w:val="00313A01"/>
    <w:rsid w:val="003464F1"/>
    <w:rsid w:val="003979D5"/>
    <w:rsid w:val="0042572F"/>
    <w:rsid w:val="00427695"/>
    <w:rsid w:val="00430324"/>
    <w:rsid w:val="00455B19"/>
    <w:rsid w:val="00492ED6"/>
    <w:rsid w:val="005323C7"/>
    <w:rsid w:val="005C20A1"/>
    <w:rsid w:val="00635D75"/>
    <w:rsid w:val="0063798D"/>
    <w:rsid w:val="006F007B"/>
    <w:rsid w:val="006F023E"/>
    <w:rsid w:val="007F4595"/>
    <w:rsid w:val="008229D0"/>
    <w:rsid w:val="0082747A"/>
    <w:rsid w:val="008B1CDA"/>
    <w:rsid w:val="00967CEC"/>
    <w:rsid w:val="009A607C"/>
    <w:rsid w:val="009E3EF7"/>
    <w:rsid w:val="00A43F71"/>
    <w:rsid w:val="00A560F5"/>
    <w:rsid w:val="00A966C6"/>
    <w:rsid w:val="00AA75BE"/>
    <w:rsid w:val="00AA7D45"/>
    <w:rsid w:val="00B743B4"/>
    <w:rsid w:val="00B75EE2"/>
    <w:rsid w:val="00B77FF3"/>
    <w:rsid w:val="00BC01BF"/>
    <w:rsid w:val="00BE6D66"/>
    <w:rsid w:val="00C31C86"/>
    <w:rsid w:val="00C43F79"/>
    <w:rsid w:val="00CA7572"/>
    <w:rsid w:val="00CD1CB7"/>
    <w:rsid w:val="00D010CE"/>
    <w:rsid w:val="00D362C8"/>
    <w:rsid w:val="00D8194D"/>
    <w:rsid w:val="00DC1AD6"/>
    <w:rsid w:val="00E842BF"/>
    <w:rsid w:val="00E9221C"/>
    <w:rsid w:val="00EE57C1"/>
    <w:rsid w:val="00EF3901"/>
    <w:rsid w:val="00F63029"/>
    <w:rsid w:val="00F8452B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D00166"/>
  <w15:docId w15:val="{8E1D0D23-5946-48B7-9D76-06B473F0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02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13340-9BDF-475B-BF54-B9EEF71AA6A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77125E-4C5D-449A-8265-B281FAE4A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B1A15-12DE-4404-844E-D698C630E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2016-04-21T14:10:00Z</cp:lastPrinted>
  <dcterms:created xsi:type="dcterms:W3CDTF">2018-04-11T03:47:00Z</dcterms:created>
  <dcterms:modified xsi:type="dcterms:W3CDTF">2018-04-11T03:47:00Z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