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23181" w14:textId="77777777" w:rsidR="00F94677" w:rsidRDefault="00F94677" w:rsidP="00F94677">
      <w:pPr>
        <w:spacing w:after="0" w:line="240" w:lineRule="auto"/>
        <w:jc w:val="center"/>
        <w:rPr>
          <w:noProof/>
        </w:rPr>
      </w:pPr>
      <w:bookmarkStart w:id="0" w:name="_GoBack"/>
      <w:bookmarkEnd w:id="0"/>
      <w:r w:rsidRPr="00F94677">
        <w:rPr>
          <w:rFonts w:ascii="Arial Narrow" w:hAnsi="Arial Narrow"/>
          <w:b/>
          <w:sz w:val="40"/>
          <w:szCs w:val="40"/>
        </w:rPr>
        <w:t>C</w:t>
      </w:r>
      <w:r>
        <w:rPr>
          <w:rFonts w:ascii="Arial Narrow" w:hAnsi="Arial Narrow"/>
          <w:b/>
          <w:sz w:val="40"/>
          <w:szCs w:val="40"/>
        </w:rPr>
        <w:t>r</w:t>
      </w:r>
      <w:r w:rsidRPr="00F94677">
        <w:rPr>
          <w:rFonts w:ascii="Arial Narrow" w:hAnsi="Arial Narrow"/>
          <w:b/>
          <w:sz w:val="40"/>
          <w:szCs w:val="40"/>
        </w:rPr>
        <w:t>eate a</w:t>
      </w:r>
      <w:r w:rsidR="008B1DB1">
        <w:rPr>
          <w:rFonts w:ascii="Arial Narrow" w:hAnsi="Arial Narrow"/>
          <w:b/>
          <w:sz w:val="40"/>
          <w:szCs w:val="40"/>
        </w:rPr>
        <w:t xml:space="preserve">nd Submit a </w:t>
      </w:r>
      <w:r w:rsidR="00D30EF0">
        <w:rPr>
          <w:rFonts w:ascii="Arial Narrow" w:hAnsi="Arial Narrow"/>
          <w:b/>
          <w:sz w:val="40"/>
          <w:szCs w:val="40"/>
        </w:rPr>
        <w:t>Safety Protocol</w:t>
      </w:r>
      <w:r w:rsidRPr="00F94677">
        <w:rPr>
          <w:noProof/>
        </w:rPr>
        <w:t xml:space="preserve"> </w:t>
      </w:r>
    </w:p>
    <w:p w14:paraId="73423182" w14:textId="77777777" w:rsidR="00EF3901" w:rsidRDefault="00F511E2" w:rsidP="00F94677">
      <w:pPr>
        <w:spacing w:after="0" w:line="240" w:lineRule="auto"/>
        <w:jc w:val="center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4231AD" wp14:editId="734231AE">
            <wp:simplePos x="0" y="0"/>
            <wp:positionH relativeFrom="column">
              <wp:posOffset>320040</wp:posOffset>
            </wp:positionH>
            <wp:positionV relativeFrom="paragraph">
              <wp:posOffset>127635</wp:posOffset>
            </wp:positionV>
            <wp:extent cx="5388057" cy="682800"/>
            <wp:effectExtent l="0" t="0" r="3175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8057" cy="6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23183" w14:textId="77777777" w:rsidR="00F8452B" w:rsidRPr="00A966C6" w:rsidRDefault="00F8452B" w:rsidP="00A966C6">
      <w:pPr>
        <w:pStyle w:val="Title"/>
        <w:tabs>
          <w:tab w:val="left" w:pos="1170"/>
        </w:tabs>
        <w:rPr>
          <w:sz w:val="24"/>
          <w:szCs w:val="24"/>
        </w:rPr>
      </w:pPr>
    </w:p>
    <w:p w14:paraId="73423184" w14:textId="77777777"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14:paraId="73423185" w14:textId="77777777"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14:paraId="7342318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73423187" w14:textId="77777777" w:rsidR="00EF3901" w:rsidRPr="00F94677" w:rsidRDefault="00EF3901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Log in</w:t>
      </w:r>
      <w:r w:rsidR="00DD477D" w:rsidRPr="00F94677">
        <w:rPr>
          <w:rFonts w:ascii="Arial Narrow" w:hAnsi="Arial Narrow"/>
          <w:sz w:val="24"/>
          <w:szCs w:val="24"/>
        </w:rPr>
        <w:t>to Click Portal</w:t>
      </w:r>
      <w:r w:rsidRPr="00F94677">
        <w:rPr>
          <w:rFonts w:ascii="Arial Narrow" w:hAnsi="Arial Narrow"/>
          <w:sz w:val="24"/>
          <w:szCs w:val="24"/>
        </w:rPr>
        <w:t xml:space="preserve"> and </w:t>
      </w:r>
      <w:r w:rsidR="005C20A1" w:rsidRPr="00F94677">
        <w:rPr>
          <w:rFonts w:ascii="Arial Narrow" w:hAnsi="Arial Narrow"/>
          <w:sz w:val="24"/>
          <w:szCs w:val="24"/>
        </w:rPr>
        <w:t>click on the</w:t>
      </w:r>
      <w:r w:rsidR="00F94677">
        <w:rPr>
          <w:rFonts w:ascii="Arial Narrow" w:hAnsi="Arial Narrow"/>
          <w:sz w:val="24"/>
          <w:szCs w:val="24"/>
        </w:rPr>
        <w:t xml:space="preserve"> </w:t>
      </w:r>
      <w:r w:rsidR="00F511E2" w:rsidRPr="00F511E2">
        <w:rPr>
          <w:rFonts w:ascii="Arial Narrow" w:hAnsi="Arial Narrow"/>
          <w:b/>
          <w:sz w:val="24"/>
          <w:szCs w:val="24"/>
        </w:rPr>
        <w:t>Safety</w:t>
      </w:r>
      <w:r w:rsidR="00F511E2">
        <w:rPr>
          <w:rFonts w:ascii="Arial Narrow" w:hAnsi="Arial Narrow"/>
          <w:sz w:val="24"/>
          <w:szCs w:val="24"/>
        </w:rPr>
        <w:t xml:space="preserve"> </w:t>
      </w:r>
      <w:r w:rsidR="005C20A1" w:rsidRPr="00F94677">
        <w:rPr>
          <w:rFonts w:ascii="Arial Narrow" w:hAnsi="Arial Narrow"/>
          <w:sz w:val="24"/>
          <w:szCs w:val="24"/>
        </w:rPr>
        <w:t xml:space="preserve">tab on the </w:t>
      </w:r>
      <w:r w:rsidR="0013406B">
        <w:rPr>
          <w:rFonts w:ascii="Arial Narrow" w:hAnsi="Arial Narrow"/>
          <w:sz w:val="24"/>
          <w:szCs w:val="24"/>
        </w:rPr>
        <w:t>top navigation bar which will then display only Safety protocols wh</w:t>
      </w:r>
      <w:r w:rsidR="00152C94">
        <w:rPr>
          <w:rFonts w:ascii="Arial Narrow" w:hAnsi="Arial Narrow"/>
          <w:sz w:val="24"/>
          <w:szCs w:val="24"/>
        </w:rPr>
        <w:t>ich</w:t>
      </w:r>
      <w:r w:rsidR="0013406B">
        <w:rPr>
          <w:rFonts w:ascii="Arial Narrow" w:hAnsi="Arial Narrow"/>
          <w:sz w:val="24"/>
          <w:szCs w:val="24"/>
        </w:rPr>
        <w:t xml:space="preserve"> is the same as clicking on your “My Inbox”. </w:t>
      </w:r>
    </w:p>
    <w:p w14:paraId="73423188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3423189" w14:textId="77777777" w:rsidR="005C20A1" w:rsidRPr="00F94677" w:rsidRDefault="005C20A1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Under </w:t>
      </w:r>
      <w:r w:rsidRPr="00F94677">
        <w:rPr>
          <w:rFonts w:ascii="Arial Narrow" w:hAnsi="Arial Narrow"/>
          <w:b/>
          <w:sz w:val="24"/>
          <w:szCs w:val="24"/>
        </w:rPr>
        <w:t xml:space="preserve">My Current </w:t>
      </w:r>
      <w:r w:rsidR="00FF19F5" w:rsidRPr="00F94677">
        <w:rPr>
          <w:rFonts w:ascii="Arial Narrow" w:hAnsi="Arial Narrow"/>
          <w:b/>
          <w:sz w:val="24"/>
          <w:szCs w:val="24"/>
        </w:rPr>
        <w:t>Actions</w:t>
      </w:r>
      <w:r w:rsidR="00FF19F5" w:rsidRPr="00F94677">
        <w:rPr>
          <w:rFonts w:ascii="Arial Narrow" w:hAnsi="Arial Narrow"/>
          <w:sz w:val="24"/>
          <w:szCs w:val="24"/>
        </w:rPr>
        <w:t>,</w:t>
      </w:r>
      <w:r w:rsidRPr="00F94677">
        <w:rPr>
          <w:rFonts w:ascii="Arial Narrow" w:hAnsi="Arial Narrow"/>
          <w:sz w:val="24"/>
          <w:szCs w:val="24"/>
        </w:rPr>
        <w:t xml:space="preserve"> select the </w:t>
      </w:r>
      <w:r w:rsidRPr="00F94677">
        <w:rPr>
          <w:rFonts w:ascii="Arial Narrow" w:hAnsi="Arial Narrow"/>
          <w:b/>
          <w:sz w:val="24"/>
          <w:szCs w:val="24"/>
        </w:rPr>
        <w:t xml:space="preserve">Create </w:t>
      </w:r>
      <w:r w:rsidR="00926022">
        <w:rPr>
          <w:rFonts w:ascii="Arial Narrow" w:hAnsi="Arial Narrow"/>
          <w:b/>
          <w:sz w:val="24"/>
          <w:szCs w:val="24"/>
        </w:rPr>
        <w:t>Safety Submission</w:t>
      </w:r>
      <w:r w:rsidRPr="00F94677">
        <w:rPr>
          <w:rFonts w:ascii="Arial Narrow" w:hAnsi="Arial Narrow"/>
          <w:sz w:val="24"/>
          <w:szCs w:val="24"/>
        </w:rPr>
        <w:t xml:space="preserve"> button</w:t>
      </w:r>
      <w:r w:rsidR="00FF19F5" w:rsidRPr="00F94677">
        <w:rPr>
          <w:rFonts w:ascii="Arial Narrow" w:hAnsi="Arial Narrow"/>
          <w:sz w:val="24"/>
          <w:szCs w:val="24"/>
        </w:rPr>
        <w:t xml:space="preserve"> to create a ne</w:t>
      </w:r>
      <w:r w:rsidR="00DD477D" w:rsidRPr="00F94677">
        <w:rPr>
          <w:rFonts w:ascii="Arial Narrow" w:hAnsi="Arial Narrow"/>
          <w:sz w:val="24"/>
          <w:szCs w:val="24"/>
        </w:rPr>
        <w:t xml:space="preserve">w </w:t>
      </w:r>
      <w:r w:rsidR="00926022">
        <w:rPr>
          <w:rFonts w:ascii="Arial Narrow" w:hAnsi="Arial Narrow"/>
          <w:sz w:val="24"/>
          <w:szCs w:val="24"/>
        </w:rPr>
        <w:t xml:space="preserve">safety protocol. </w:t>
      </w:r>
    </w:p>
    <w:p w14:paraId="7342318A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342318B" w14:textId="77777777" w:rsidR="00DD477D" w:rsidRPr="00F94677" w:rsidRDefault="00FF19F5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Enter the required information on the first page of the </w:t>
      </w:r>
      <w:r w:rsidR="00DD477D" w:rsidRPr="00F94677">
        <w:rPr>
          <w:rFonts w:ascii="Arial Narrow" w:hAnsi="Arial Narrow"/>
          <w:sz w:val="24"/>
          <w:szCs w:val="24"/>
        </w:rPr>
        <w:t xml:space="preserve">Basic Information </w:t>
      </w:r>
      <w:r w:rsidRPr="00F94677">
        <w:rPr>
          <w:rFonts w:ascii="Arial Narrow" w:hAnsi="Arial Narrow"/>
          <w:sz w:val="24"/>
          <w:szCs w:val="24"/>
        </w:rPr>
        <w:t xml:space="preserve">SmartForm </w:t>
      </w:r>
    </w:p>
    <w:p w14:paraId="7342318C" w14:textId="77777777" w:rsidR="00926022" w:rsidRPr="00D5057F" w:rsidRDefault="00DD477D" w:rsidP="00DD477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5057F">
        <w:rPr>
          <w:rFonts w:ascii="Arial Narrow" w:hAnsi="Arial Narrow"/>
          <w:i/>
          <w:sz w:val="24"/>
          <w:szCs w:val="24"/>
        </w:rPr>
        <w:t>Required information fields are marks with an asterisks (</w:t>
      </w:r>
      <w:r w:rsidRPr="00D5057F">
        <w:rPr>
          <w:rFonts w:ascii="Arial Narrow" w:hAnsi="Arial Narrow"/>
          <w:b/>
          <w:i/>
          <w:color w:val="FF0000"/>
          <w:sz w:val="24"/>
          <w:szCs w:val="24"/>
        </w:rPr>
        <w:t>*</w:t>
      </w:r>
      <w:r w:rsidRPr="00D5057F">
        <w:rPr>
          <w:rFonts w:ascii="Arial Narrow" w:hAnsi="Arial Narrow"/>
          <w:i/>
          <w:sz w:val="24"/>
          <w:szCs w:val="24"/>
        </w:rPr>
        <w:t>)</w:t>
      </w:r>
    </w:p>
    <w:p w14:paraId="7342318D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342318E" w14:textId="77777777" w:rsidR="00926022" w:rsidRDefault="00926022" w:rsidP="0092602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Select the appropriate safety review: </w:t>
      </w:r>
    </w:p>
    <w:p w14:paraId="7342318F" w14:textId="77777777" w:rsidR="00926022" w:rsidRDefault="00926022" w:rsidP="00926022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Biosafety</w:t>
      </w:r>
    </w:p>
    <w:p w14:paraId="73423190" w14:textId="77777777" w:rsidR="00926022" w:rsidRDefault="00926022" w:rsidP="00926022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Stem Cell Research Oversight</w:t>
      </w:r>
    </w:p>
    <w:p w14:paraId="73423191" w14:textId="77777777" w:rsidR="00926022" w:rsidRDefault="00926022" w:rsidP="00926022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Chemical Safety</w:t>
      </w:r>
    </w:p>
    <w:p w14:paraId="73423192" w14:textId="77777777" w:rsidR="00926022" w:rsidRDefault="00926022" w:rsidP="00926022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Radiation Safety</w:t>
      </w:r>
    </w:p>
    <w:p w14:paraId="73423193" w14:textId="77777777" w:rsidR="00D5057F" w:rsidRDefault="00D5057F" w:rsidP="00926022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3423194" w14:textId="77777777" w:rsidR="00926022" w:rsidRPr="00D5057F" w:rsidRDefault="00926022" w:rsidP="00926022">
      <w:pPr>
        <w:pStyle w:val="ListParagraph"/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5057F">
        <w:rPr>
          <w:rFonts w:ascii="Arial Narrow" w:hAnsi="Arial Narrow"/>
          <w:i/>
          <w:sz w:val="24"/>
          <w:szCs w:val="24"/>
        </w:rPr>
        <w:t xml:space="preserve">Note: Depending on the review you choose, the smart forms will branch to another set of smart forms </w:t>
      </w:r>
      <w:r w:rsidR="00D5057F" w:rsidRPr="00D5057F">
        <w:rPr>
          <w:rFonts w:ascii="Arial Narrow" w:hAnsi="Arial Narrow"/>
          <w:i/>
          <w:sz w:val="24"/>
          <w:szCs w:val="24"/>
        </w:rPr>
        <w:t xml:space="preserve">that are </w:t>
      </w:r>
      <w:r w:rsidRPr="00D5057F">
        <w:rPr>
          <w:rFonts w:ascii="Arial Narrow" w:hAnsi="Arial Narrow"/>
          <w:i/>
          <w:sz w:val="24"/>
          <w:szCs w:val="24"/>
        </w:rPr>
        <w:t>related to th</w:t>
      </w:r>
      <w:r w:rsidR="00D5057F" w:rsidRPr="00D5057F">
        <w:rPr>
          <w:rFonts w:ascii="Arial Narrow" w:hAnsi="Arial Narrow"/>
          <w:i/>
          <w:sz w:val="24"/>
          <w:szCs w:val="24"/>
        </w:rPr>
        <w:t>at</w:t>
      </w:r>
      <w:r w:rsidRPr="00D5057F">
        <w:rPr>
          <w:rFonts w:ascii="Arial Narrow" w:hAnsi="Arial Narrow"/>
          <w:i/>
          <w:sz w:val="24"/>
          <w:szCs w:val="24"/>
        </w:rPr>
        <w:t xml:space="preserve"> review. </w:t>
      </w:r>
    </w:p>
    <w:p w14:paraId="73423195" w14:textId="77777777" w:rsidR="00D5057F" w:rsidRDefault="00D5057F" w:rsidP="00926022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3423196" w14:textId="77777777" w:rsidR="00FF19F5" w:rsidRPr="00F94677" w:rsidRDefault="00DD477D" w:rsidP="0092602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Click </w:t>
      </w:r>
      <w:r w:rsidRPr="00F94677">
        <w:rPr>
          <w:rFonts w:ascii="Arial Narrow" w:hAnsi="Arial Narrow"/>
          <w:b/>
          <w:sz w:val="24"/>
          <w:szCs w:val="24"/>
        </w:rPr>
        <w:t>Continue</w:t>
      </w:r>
      <w:r w:rsidR="00FF19F5" w:rsidRPr="00F94677">
        <w:rPr>
          <w:rFonts w:ascii="Arial Narrow" w:hAnsi="Arial Narrow"/>
          <w:sz w:val="24"/>
          <w:szCs w:val="24"/>
        </w:rPr>
        <w:t xml:space="preserve"> </w:t>
      </w:r>
      <w:r w:rsidRPr="00F94677">
        <w:rPr>
          <w:rFonts w:ascii="Arial Narrow" w:hAnsi="Arial Narrow"/>
          <w:sz w:val="24"/>
          <w:szCs w:val="24"/>
        </w:rPr>
        <w:t xml:space="preserve">at either the top or bottom </w:t>
      </w:r>
      <w:r w:rsidR="00FF19F5" w:rsidRPr="00F94677">
        <w:rPr>
          <w:rFonts w:ascii="Arial Narrow" w:hAnsi="Arial Narrow"/>
          <w:sz w:val="24"/>
          <w:szCs w:val="24"/>
        </w:rPr>
        <w:t xml:space="preserve">of the </w:t>
      </w:r>
      <w:r w:rsidR="006420BB">
        <w:rPr>
          <w:rFonts w:ascii="Arial Narrow" w:hAnsi="Arial Narrow"/>
          <w:sz w:val="24"/>
          <w:szCs w:val="24"/>
        </w:rPr>
        <w:t>form</w:t>
      </w:r>
    </w:p>
    <w:p w14:paraId="73423197" w14:textId="77777777" w:rsidR="00D5057F" w:rsidRP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3423198" w14:textId="77777777" w:rsidR="00DD477D" w:rsidRPr="00F94677" w:rsidRDefault="00DD477D" w:rsidP="00DD477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b/>
          <w:sz w:val="24"/>
          <w:szCs w:val="24"/>
        </w:rPr>
        <w:t xml:space="preserve">Navigate </w:t>
      </w:r>
      <w:r w:rsidRPr="00F94677">
        <w:rPr>
          <w:rFonts w:ascii="Arial Narrow" w:hAnsi="Arial Narrow"/>
          <w:sz w:val="24"/>
          <w:szCs w:val="24"/>
        </w:rPr>
        <w:t>through all of the SmartForms and complete all of the required fields</w:t>
      </w:r>
    </w:p>
    <w:p w14:paraId="73423199" w14:textId="77777777" w:rsidR="00AA7F46" w:rsidRPr="00D5057F" w:rsidRDefault="001B0DBB" w:rsidP="00AA7F46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5057F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734231AF" wp14:editId="734231B0">
            <wp:simplePos x="0" y="0"/>
            <wp:positionH relativeFrom="column">
              <wp:posOffset>1987506</wp:posOffset>
            </wp:positionH>
            <wp:positionV relativeFrom="paragraph">
              <wp:posOffset>26670</wp:posOffset>
            </wp:positionV>
            <wp:extent cx="172648" cy="1605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48" cy="160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F46" w:rsidRPr="00D5057F">
        <w:rPr>
          <w:rFonts w:ascii="Arial Narrow" w:hAnsi="Arial Narrow"/>
          <w:i/>
          <w:sz w:val="24"/>
          <w:szCs w:val="24"/>
        </w:rPr>
        <w:t>Click the help icon (</w:t>
      </w:r>
      <w:r w:rsidRPr="00D5057F">
        <w:rPr>
          <w:rFonts w:ascii="Arial Narrow" w:hAnsi="Arial Narrow"/>
          <w:i/>
          <w:sz w:val="24"/>
          <w:szCs w:val="24"/>
        </w:rPr>
        <w:t xml:space="preserve">    </w:t>
      </w:r>
      <w:r w:rsidR="00AA7F46" w:rsidRPr="00D5057F">
        <w:rPr>
          <w:rFonts w:ascii="Arial Narrow" w:hAnsi="Arial Narrow"/>
          <w:i/>
          <w:sz w:val="24"/>
          <w:szCs w:val="24"/>
        </w:rPr>
        <w:t>) for more information about a question or field</w:t>
      </w:r>
    </w:p>
    <w:p w14:paraId="7342319A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342319B" w14:textId="77777777" w:rsidR="00FF19F5" w:rsidRPr="00F94677" w:rsidRDefault="00FF19F5" w:rsidP="00DD477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Click the</w:t>
      </w:r>
      <w:r w:rsidR="00F94677">
        <w:rPr>
          <w:rFonts w:ascii="Arial Narrow" w:hAnsi="Arial Narrow"/>
          <w:sz w:val="24"/>
          <w:szCs w:val="24"/>
        </w:rPr>
        <w:t xml:space="preserve"> </w:t>
      </w:r>
      <w:r w:rsidRPr="00F94677">
        <w:rPr>
          <w:rFonts w:ascii="Arial Narrow" w:hAnsi="Arial Narrow"/>
          <w:b/>
          <w:sz w:val="24"/>
          <w:szCs w:val="24"/>
        </w:rPr>
        <w:t>Hide/Show</w:t>
      </w:r>
      <w:r w:rsidRPr="00F94677">
        <w:rPr>
          <w:rFonts w:ascii="Arial Narrow" w:hAnsi="Arial Narrow"/>
          <w:sz w:val="24"/>
          <w:szCs w:val="24"/>
        </w:rPr>
        <w:t xml:space="preserve"> </w:t>
      </w:r>
      <w:r w:rsidRPr="00F94677">
        <w:rPr>
          <w:rFonts w:ascii="Arial Narrow" w:hAnsi="Arial Narrow"/>
          <w:b/>
          <w:sz w:val="24"/>
          <w:szCs w:val="24"/>
        </w:rPr>
        <w:t>Errors</w:t>
      </w:r>
      <w:r w:rsidRPr="00F94677">
        <w:rPr>
          <w:rFonts w:ascii="Arial Narrow" w:hAnsi="Arial Narrow"/>
          <w:sz w:val="24"/>
          <w:szCs w:val="24"/>
        </w:rPr>
        <w:t xml:space="preserve"> link </w:t>
      </w:r>
      <w:r w:rsidR="00DD477D" w:rsidRPr="00F94677">
        <w:rPr>
          <w:rFonts w:ascii="Arial Narrow" w:hAnsi="Arial Narrow"/>
          <w:sz w:val="24"/>
          <w:szCs w:val="24"/>
        </w:rPr>
        <w:t>near the top</w:t>
      </w:r>
      <w:r w:rsidRPr="00F94677">
        <w:rPr>
          <w:rFonts w:ascii="Arial Narrow" w:hAnsi="Arial Narrow"/>
          <w:sz w:val="24"/>
          <w:szCs w:val="24"/>
        </w:rPr>
        <w:t xml:space="preserve"> of the SmartForm page to display any unanswered questions </w:t>
      </w:r>
    </w:p>
    <w:p w14:paraId="7342319C" w14:textId="77777777" w:rsidR="00FF19F5" w:rsidRPr="00D5057F" w:rsidRDefault="00FF19F5" w:rsidP="00DD477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5057F">
        <w:rPr>
          <w:rFonts w:ascii="Arial Narrow" w:hAnsi="Arial Narrow"/>
          <w:i/>
          <w:sz w:val="24"/>
          <w:szCs w:val="24"/>
        </w:rPr>
        <w:t xml:space="preserve">Use the </w:t>
      </w:r>
      <w:r w:rsidRPr="00D5057F">
        <w:rPr>
          <w:rFonts w:ascii="Arial Narrow" w:hAnsi="Arial Narrow"/>
          <w:b/>
          <w:i/>
          <w:sz w:val="24"/>
          <w:szCs w:val="24"/>
        </w:rPr>
        <w:t>Jump To</w:t>
      </w:r>
      <w:r w:rsidR="00DD477D" w:rsidRPr="00D5057F">
        <w:rPr>
          <w:rFonts w:ascii="Arial Narrow" w:hAnsi="Arial Narrow"/>
          <w:b/>
          <w:i/>
          <w:sz w:val="24"/>
          <w:szCs w:val="24"/>
        </w:rPr>
        <w:t>:</w:t>
      </w:r>
      <w:r w:rsidRPr="00D5057F">
        <w:rPr>
          <w:rFonts w:ascii="Arial Narrow" w:hAnsi="Arial Narrow"/>
          <w:i/>
          <w:sz w:val="24"/>
          <w:szCs w:val="24"/>
        </w:rPr>
        <w:t xml:space="preserve"> link to navigate directly to SmartForm pages that are missing information </w:t>
      </w:r>
    </w:p>
    <w:p w14:paraId="7342319D" w14:textId="77777777" w:rsidR="00FF19F5" w:rsidRPr="00F94677" w:rsidRDefault="00926022" w:rsidP="00DD477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Protocols </w:t>
      </w:r>
      <w:r w:rsidR="00FF19F5" w:rsidRPr="00F94677">
        <w:rPr>
          <w:rFonts w:ascii="Arial Narrow" w:hAnsi="Arial Narrow"/>
          <w:sz w:val="24"/>
          <w:szCs w:val="24"/>
        </w:rPr>
        <w:t>with any incomplete information will be redirected t</w:t>
      </w:r>
      <w:r w:rsidR="00DD477D" w:rsidRPr="00F94677">
        <w:rPr>
          <w:rFonts w:ascii="Arial Narrow" w:hAnsi="Arial Narrow"/>
          <w:sz w:val="24"/>
          <w:szCs w:val="24"/>
        </w:rPr>
        <w:t>o the research team for updates</w:t>
      </w:r>
    </w:p>
    <w:p w14:paraId="7342319E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342319F" w14:textId="77777777" w:rsidR="00D5057F" w:rsidRDefault="00FF19F5" w:rsidP="006420B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420BB">
        <w:rPr>
          <w:rFonts w:ascii="Arial Narrow" w:hAnsi="Arial Narrow"/>
          <w:sz w:val="24"/>
          <w:szCs w:val="24"/>
        </w:rPr>
        <w:t xml:space="preserve">When all of the required fields have been completed, click Finish in the footer of the last SmartForm page to be redirected to the </w:t>
      </w:r>
      <w:r w:rsidR="00926022">
        <w:rPr>
          <w:rFonts w:ascii="Arial Narrow" w:hAnsi="Arial Narrow"/>
          <w:sz w:val="24"/>
          <w:szCs w:val="24"/>
        </w:rPr>
        <w:t xml:space="preserve">protocol </w:t>
      </w:r>
      <w:r w:rsidRPr="006420BB">
        <w:rPr>
          <w:rFonts w:ascii="Arial Narrow" w:hAnsi="Arial Narrow"/>
          <w:sz w:val="24"/>
          <w:szCs w:val="24"/>
        </w:rPr>
        <w:t>workspace</w:t>
      </w:r>
      <w:r w:rsidR="006420BB" w:rsidRPr="006420BB">
        <w:rPr>
          <w:rFonts w:ascii="Arial Narrow" w:hAnsi="Arial Narrow"/>
          <w:sz w:val="24"/>
          <w:szCs w:val="24"/>
        </w:rPr>
        <w:t xml:space="preserve">. </w:t>
      </w:r>
    </w:p>
    <w:p w14:paraId="734231A0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b/>
          <w:i/>
          <w:color w:val="FF0000"/>
          <w:sz w:val="24"/>
          <w:szCs w:val="24"/>
        </w:rPr>
      </w:pPr>
    </w:p>
    <w:p w14:paraId="734231A1" w14:textId="77777777" w:rsidR="00AA7F46" w:rsidRPr="00D5057F" w:rsidRDefault="00AA7F46" w:rsidP="00D5057F">
      <w:pPr>
        <w:pStyle w:val="ListParagraph"/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5057F">
        <w:rPr>
          <w:rFonts w:ascii="Arial Narrow" w:hAnsi="Arial Narrow"/>
          <w:b/>
          <w:i/>
          <w:color w:val="FF0000"/>
          <w:sz w:val="24"/>
          <w:szCs w:val="24"/>
        </w:rPr>
        <w:t xml:space="preserve">Your </w:t>
      </w:r>
      <w:r w:rsidR="00926022" w:rsidRPr="00D5057F">
        <w:rPr>
          <w:rFonts w:ascii="Arial Narrow" w:hAnsi="Arial Narrow"/>
          <w:b/>
          <w:i/>
          <w:color w:val="FF0000"/>
          <w:sz w:val="24"/>
          <w:szCs w:val="24"/>
        </w:rPr>
        <w:t xml:space="preserve">protocol </w:t>
      </w:r>
      <w:r w:rsidRPr="00D5057F">
        <w:rPr>
          <w:rFonts w:ascii="Arial Narrow" w:hAnsi="Arial Narrow"/>
          <w:b/>
          <w:i/>
          <w:color w:val="FF0000"/>
          <w:sz w:val="24"/>
          <w:szCs w:val="24"/>
        </w:rPr>
        <w:t>has not yet been submitted for revie</w:t>
      </w:r>
      <w:r w:rsidR="006420BB" w:rsidRPr="00D5057F">
        <w:rPr>
          <w:rFonts w:ascii="Arial Narrow" w:hAnsi="Arial Narrow"/>
          <w:b/>
          <w:i/>
          <w:color w:val="FF0000"/>
          <w:sz w:val="24"/>
          <w:szCs w:val="24"/>
        </w:rPr>
        <w:t>w</w:t>
      </w:r>
      <w:r w:rsidR="006420BB" w:rsidRPr="00D5057F">
        <w:rPr>
          <w:rFonts w:ascii="Arial Narrow" w:hAnsi="Arial Narrow"/>
          <w:i/>
          <w:sz w:val="24"/>
          <w:szCs w:val="24"/>
        </w:rPr>
        <w:t>.</w:t>
      </w:r>
    </w:p>
    <w:p w14:paraId="734231A2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34231A3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34231A4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34231A5" w14:textId="77777777" w:rsidR="00D5057F" w:rsidRDefault="00AA7F46" w:rsidP="00F3036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420BB">
        <w:rPr>
          <w:rFonts w:ascii="Arial Narrow" w:hAnsi="Arial Narrow"/>
          <w:sz w:val="24"/>
          <w:szCs w:val="24"/>
        </w:rPr>
        <w:t>T</w:t>
      </w:r>
      <w:r w:rsidR="00FF19F5" w:rsidRPr="006420BB">
        <w:rPr>
          <w:rFonts w:ascii="Arial Narrow" w:hAnsi="Arial Narrow"/>
          <w:sz w:val="24"/>
          <w:szCs w:val="24"/>
        </w:rPr>
        <w:t>he PI must</w:t>
      </w:r>
      <w:r w:rsidR="00F94677" w:rsidRPr="006420BB">
        <w:rPr>
          <w:rFonts w:ascii="Arial Narrow" w:hAnsi="Arial Narrow"/>
          <w:sz w:val="24"/>
          <w:szCs w:val="24"/>
        </w:rPr>
        <w:t xml:space="preserve"> go to </w:t>
      </w:r>
      <w:r w:rsidR="00F94677" w:rsidRPr="006420BB">
        <w:rPr>
          <w:rFonts w:ascii="Arial Narrow" w:hAnsi="Arial Narrow"/>
          <w:b/>
          <w:sz w:val="24"/>
          <w:szCs w:val="24"/>
        </w:rPr>
        <w:t>My Inbox</w:t>
      </w:r>
      <w:r w:rsidR="00F94677" w:rsidRPr="006420BB">
        <w:rPr>
          <w:rFonts w:ascii="Arial Narrow" w:hAnsi="Arial Narrow"/>
          <w:sz w:val="24"/>
          <w:szCs w:val="24"/>
        </w:rPr>
        <w:t xml:space="preserve"> to access the </w:t>
      </w:r>
      <w:r w:rsidR="00F3036A">
        <w:rPr>
          <w:rFonts w:ascii="Arial Narrow" w:hAnsi="Arial Narrow"/>
          <w:sz w:val="24"/>
          <w:szCs w:val="24"/>
        </w:rPr>
        <w:t xml:space="preserve">protocol. The PI is able to assign a </w:t>
      </w:r>
      <w:r w:rsidR="00F3036A" w:rsidRPr="00F3036A">
        <w:rPr>
          <w:rFonts w:ascii="Arial Narrow" w:hAnsi="Arial Narrow"/>
          <w:b/>
          <w:sz w:val="24"/>
          <w:szCs w:val="24"/>
        </w:rPr>
        <w:t>PI Proxy</w:t>
      </w:r>
      <w:r w:rsidR="00F3036A">
        <w:rPr>
          <w:rFonts w:ascii="Arial Narrow" w:hAnsi="Arial Narrow"/>
          <w:sz w:val="24"/>
          <w:szCs w:val="24"/>
        </w:rPr>
        <w:t xml:space="preserve"> at this time by clicking on </w:t>
      </w:r>
      <w:r w:rsidR="00F3036A" w:rsidRPr="00F3036A">
        <w:rPr>
          <w:rFonts w:ascii="Arial Narrow" w:hAnsi="Arial Narrow"/>
          <w:b/>
          <w:sz w:val="24"/>
          <w:szCs w:val="24"/>
        </w:rPr>
        <w:t>Assign PI Proxy</w:t>
      </w:r>
      <w:r w:rsidR="00F3036A">
        <w:rPr>
          <w:rFonts w:ascii="Arial Narrow" w:hAnsi="Arial Narrow"/>
          <w:sz w:val="24"/>
          <w:szCs w:val="24"/>
        </w:rPr>
        <w:t xml:space="preserve">. </w:t>
      </w:r>
    </w:p>
    <w:p w14:paraId="734231A6" w14:textId="77777777" w:rsidR="00F3036A" w:rsidRPr="00D5057F" w:rsidRDefault="00F3036A" w:rsidP="00D5057F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5057F">
        <w:rPr>
          <w:rFonts w:ascii="Arial Narrow" w:hAnsi="Arial Narrow"/>
          <w:i/>
          <w:sz w:val="24"/>
          <w:szCs w:val="24"/>
        </w:rPr>
        <w:t>The PI will have to ensure that the proxy is added as a Study Team member.</w:t>
      </w:r>
    </w:p>
    <w:p w14:paraId="734231A7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34231A8" w14:textId="77777777" w:rsidR="006420BB" w:rsidRDefault="00F3036A" w:rsidP="005B30D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PI will then need to </w:t>
      </w:r>
      <w:r w:rsidR="00FF19F5" w:rsidRPr="006420BB">
        <w:rPr>
          <w:rFonts w:ascii="Arial Narrow" w:hAnsi="Arial Narrow"/>
          <w:sz w:val="24"/>
          <w:szCs w:val="24"/>
        </w:rPr>
        <w:t xml:space="preserve">click the </w:t>
      </w:r>
      <w:r w:rsidR="00FF19F5" w:rsidRPr="006420BB">
        <w:rPr>
          <w:rFonts w:ascii="Arial Narrow" w:hAnsi="Arial Narrow"/>
          <w:b/>
          <w:sz w:val="24"/>
          <w:szCs w:val="24"/>
        </w:rPr>
        <w:t>Submit</w:t>
      </w:r>
      <w:r w:rsidR="00FF19F5" w:rsidRPr="006420BB">
        <w:rPr>
          <w:rFonts w:ascii="Arial Narrow" w:hAnsi="Arial Narrow"/>
          <w:sz w:val="24"/>
          <w:szCs w:val="24"/>
        </w:rPr>
        <w:t xml:space="preserve"> </w:t>
      </w:r>
      <w:r w:rsidR="00AA7F46" w:rsidRPr="006420BB">
        <w:rPr>
          <w:rFonts w:ascii="Arial Narrow" w:hAnsi="Arial Narrow"/>
          <w:sz w:val="24"/>
          <w:szCs w:val="24"/>
        </w:rPr>
        <w:t xml:space="preserve">icon located under </w:t>
      </w:r>
      <w:r w:rsidR="00AA7F46" w:rsidRPr="006420BB">
        <w:rPr>
          <w:rFonts w:ascii="Arial Narrow" w:hAnsi="Arial Narrow"/>
          <w:b/>
          <w:sz w:val="24"/>
          <w:szCs w:val="24"/>
        </w:rPr>
        <w:t>My Current Actions</w:t>
      </w:r>
      <w:r w:rsidR="00AA7F46" w:rsidRPr="006420BB">
        <w:rPr>
          <w:rFonts w:ascii="Arial Narrow" w:hAnsi="Arial Narrow"/>
          <w:sz w:val="24"/>
          <w:szCs w:val="24"/>
        </w:rPr>
        <w:t xml:space="preserve"> on the left side of your workspace</w:t>
      </w:r>
      <w:r w:rsidR="00FF19F5" w:rsidRPr="006420BB">
        <w:rPr>
          <w:rFonts w:ascii="Arial Narrow" w:hAnsi="Arial Narrow"/>
          <w:sz w:val="24"/>
          <w:szCs w:val="24"/>
        </w:rPr>
        <w:t xml:space="preserve">. This activity will </w:t>
      </w:r>
      <w:r>
        <w:rPr>
          <w:rFonts w:ascii="Arial Narrow" w:hAnsi="Arial Narrow"/>
          <w:sz w:val="24"/>
          <w:szCs w:val="24"/>
        </w:rPr>
        <w:t xml:space="preserve">prompt the </w:t>
      </w:r>
      <w:r w:rsidR="00FF19F5" w:rsidRPr="006420BB">
        <w:rPr>
          <w:rFonts w:ascii="Arial Narrow" w:hAnsi="Arial Narrow"/>
          <w:sz w:val="24"/>
          <w:szCs w:val="24"/>
        </w:rPr>
        <w:t xml:space="preserve">PI of their responsibilities and </w:t>
      </w:r>
      <w:r>
        <w:rPr>
          <w:rFonts w:ascii="Arial Narrow" w:hAnsi="Arial Narrow"/>
          <w:sz w:val="24"/>
          <w:szCs w:val="24"/>
        </w:rPr>
        <w:t xml:space="preserve">ask them to agree to the Investigator’s Assurance and then </w:t>
      </w:r>
      <w:r w:rsidR="00FF19F5" w:rsidRPr="006420BB">
        <w:rPr>
          <w:rFonts w:ascii="Arial Narrow" w:hAnsi="Arial Narrow"/>
          <w:sz w:val="24"/>
          <w:szCs w:val="24"/>
        </w:rPr>
        <w:t xml:space="preserve">the system will check the submission for any missing fields. The PI will to click the </w:t>
      </w:r>
      <w:r w:rsidR="00FF19F5" w:rsidRPr="006420BB">
        <w:rPr>
          <w:rFonts w:ascii="Arial Narrow" w:hAnsi="Arial Narrow"/>
          <w:b/>
          <w:sz w:val="24"/>
          <w:szCs w:val="24"/>
        </w:rPr>
        <w:t>OK</w:t>
      </w:r>
      <w:r w:rsidR="00FF19F5" w:rsidRPr="006420BB">
        <w:rPr>
          <w:rFonts w:ascii="Arial Narrow" w:hAnsi="Arial Narrow"/>
          <w:sz w:val="24"/>
          <w:szCs w:val="24"/>
        </w:rPr>
        <w:t xml:space="preserve"> button to submit the </w:t>
      </w:r>
      <w:r>
        <w:rPr>
          <w:rFonts w:ascii="Arial Narrow" w:hAnsi="Arial Narrow"/>
          <w:sz w:val="24"/>
          <w:szCs w:val="24"/>
        </w:rPr>
        <w:t xml:space="preserve">protocol. </w:t>
      </w:r>
    </w:p>
    <w:p w14:paraId="734231A9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34231AA" w14:textId="77777777" w:rsidR="00FF19F5" w:rsidRDefault="006420BB" w:rsidP="005B30D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420BB">
        <w:rPr>
          <w:rFonts w:ascii="Arial Narrow" w:hAnsi="Arial Narrow"/>
          <w:sz w:val="24"/>
          <w:szCs w:val="24"/>
        </w:rPr>
        <w:t>I</w:t>
      </w:r>
      <w:r w:rsidR="00FF19F5" w:rsidRPr="006420BB">
        <w:rPr>
          <w:rFonts w:ascii="Arial Narrow" w:hAnsi="Arial Narrow"/>
          <w:sz w:val="24"/>
          <w:szCs w:val="24"/>
        </w:rPr>
        <w:t xml:space="preserve">f the submission is successful, the page will refresh and the </w:t>
      </w:r>
      <w:r w:rsidR="00F3036A">
        <w:rPr>
          <w:rFonts w:ascii="Arial Narrow" w:hAnsi="Arial Narrow"/>
          <w:sz w:val="24"/>
          <w:szCs w:val="24"/>
        </w:rPr>
        <w:t xml:space="preserve">protocol </w:t>
      </w:r>
      <w:r w:rsidR="00FF19F5" w:rsidRPr="006420BB">
        <w:rPr>
          <w:rFonts w:ascii="Arial Narrow" w:hAnsi="Arial Narrow"/>
          <w:sz w:val="24"/>
          <w:szCs w:val="24"/>
        </w:rPr>
        <w:t xml:space="preserve">will transition from the </w:t>
      </w:r>
      <w:r w:rsidR="00AA7F46" w:rsidRPr="006420BB">
        <w:rPr>
          <w:rFonts w:ascii="Arial Narrow" w:hAnsi="Arial Narrow"/>
          <w:sz w:val="24"/>
          <w:szCs w:val="24"/>
        </w:rPr>
        <w:t>“</w:t>
      </w:r>
      <w:r w:rsidR="00FF19F5" w:rsidRPr="006420BB">
        <w:rPr>
          <w:rFonts w:ascii="Arial Narrow" w:hAnsi="Arial Narrow"/>
          <w:sz w:val="24"/>
          <w:szCs w:val="24"/>
        </w:rPr>
        <w:t>Pre-Submission</w:t>
      </w:r>
      <w:r w:rsidR="00AA7F46" w:rsidRPr="006420BB">
        <w:rPr>
          <w:rFonts w:ascii="Arial Narrow" w:hAnsi="Arial Narrow"/>
          <w:sz w:val="24"/>
          <w:szCs w:val="24"/>
        </w:rPr>
        <w:t>”</w:t>
      </w:r>
      <w:r w:rsidR="00FF19F5" w:rsidRPr="006420BB">
        <w:rPr>
          <w:rFonts w:ascii="Arial Narrow" w:hAnsi="Arial Narrow"/>
          <w:sz w:val="24"/>
          <w:szCs w:val="24"/>
        </w:rPr>
        <w:t xml:space="preserve"> state to the </w:t>
      </w:r>
      <w:r w:rsidR="00AA7F46" w:rsidRPr="006420BB">
        <w:rPr>
          <w:rFonts w:ascii="Arial Narrow" w:hAnsi="Arial Narrow"/>
          <w:sz w:val="24"/>
          <w:szCs w:val="24"/>
        </w:rPr>
        <w:t>“</w:t>
      </w:r>
      <w:r w:rsidR="00F3036A">
        <w:rPr>
          <w:rFonts w:ascii="Arial Narrow" w:hAnsi="Arial Narrow"/>
          <w:sz w:val="24"/>
          <w:szCs w:val="24"/>
        </w:rPr>
        <w:t xml:space="preserve">Specialist </w:t>
      </w:r>
      <w:r w:rsidR="00FF19F5" w:rsidRPr="006420BB">
        <w:rPr>
          <w:rFonts w:ascii="Arial Narrow" w:hAnsi="Arial Narrow"/>
          <w:sz w:val="24"/>
          <w:szCs w:val="24"/>
        </w:rPr>
        <w:t>Review</w:t>
      </w:r>
      <w:r w:rsidR="00AA7F46" w:rsidRPr="006420BB">
        <w:rPr>
          <w:rFonts w:ascii="Arial Narrow" w:hAnsi="Arial Narrow"/>
          <w:sz w:val="24"/>
          <w:szCs w:val="24"/>
        </w:rPr>
        <w:t>”</w:t>
      </w:r>
      <w:r w:rsidR="00FF19F5" w:rsidRPr="006420BB">
        <w:rPr>
          <w:rFonts w:ascii="Arial Narrow" w:hAnsi="Arial Narrow"/>
          <w:sz w:val="24"/>
          <w:szCs w:val="24"/>
        </w:rPr>
        <w:t xml:space="preserve"> state</w:t>
      </w:r>
      <w:r w:rsidR="00F3036A">
        <w:rPr>
          <w:rFonts w:ascii="Arial Narrow" w:hAnsi="Arial Narrow"/>
          <w:sz w:val="24"/>
          <w:szCs w:val="24"/>
        </w:rPr>
        <w:t>.</w:t>
      </w:r>
    </w:p>
    <w:p w14:paraId="734231AB" w14:textId="77777777" w:rsidR="00FF19F5" w:rsidRDefault="0013406B" w:rsidP="006420BB">
      <w:pPr>
        <w:tabs>
          <w:tab w:val="right" w:pos="9360"/>
        </w:tabs>
        <w:jc w:val="right"/>
        <w:rPr>
          <w:rFonts w:ascii="Arial Narrow" w:hAnsi="Arial Narrow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34231B1" wp14:editId="734231B2">
            <wp:extent cx="5943600" cy="8877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231AC" w14:textId="77777777" w:rsidR="0013406B" w:rsidRPr="002D4C53" w:rsidRDefault="0013406B" w:rsidP="006420BB">
      <w:pPr>
        <w:tabs>
          <w:tab w:val="right" w:pos="9360"/>
        </w:tabs>
        <w:jc w:val="right"/>
        <w:rPr>
          <w:rFonts w:ascii="Arial Narrow" w:hAnsi="Arial Narrow"/>
        </w:rPr>
      </w:pPr>
    </w:p>
    <w:sectPr w:rsidR="0013406B" w:rsidRPr="002D4C53" w:rsidSect="002D4C53">
      <w:headerReference w:type="default" r:id="rId13"/>
      <w:footerReference w:type="default" r:id="rId14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231B5" w14:textId="77777777" w:rsidR="00A871E7" w:rsidRDefault="00A871E7" w:rsidP="00AA7D45">
      <w:pPr>
        <w:spacing w:after="0" w:line="240" w:lineRule="auto"/>
      </w:pPr>
      <w:r>
        <w:separator/>
      </w:r>
    </w:p>
  </w:endnote>
  <w:endnote w:type="continuationSeparator" w:id="0">
    <w:p w14:paraId="734231B6" w14:textId="77777777" w:rsidR="00A871E7" w:rsidRDefault="00A871E7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1255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4231B8" w14:textId="2159097D" w:rsidR="00D5057F" w:rsidRDefault="00D505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B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B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4231B9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231B3" w14:textId="77777777" w:rsidR="00A871E7" w:rsidRDefault="00A871E7" w:rsidP="00AA7D45">
      <w:pPr>
        <w:spacing w:after="0" w:line="240" w:lineRule="auto"/>
      </w:pPr>
      <w:r>
        <w:separator/>
      </w:r>
    </w:p>
  </w:footnote>
  <w:footnote w:type="continuationSeparator" w:id="0">
    <w:p w14:paraId="734231B4" w14:textId="77777777" w:rsidR="00A871E7" w:rsidRDefault="00A871E7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231B7" w14:textId="102EC885" w:rsidR="00A966C6" w:rsidRPr="00DD1F04" w:rsidRDefault="00DD1F04" w:rsidP="00DD1F0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BDE09" wp14:editId="58EE03B1">
          <wp:simplePos x="0" y="0"/>
          <wp:positionH relativeFrom="column">
            <wp:posOffset>1752600</wp:posOffset>
          </wp:positionH>
          <wp:positionV relativeFrom="paragraph">
            <wp:posOffset>-1051560</wp:posOffset>
          </wp:positionV>
          <wp:extent cx="2228850" cy="11049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41596B"/>
    <w:multiLevelType w:val="hybridMultilevel"/>
    <w:tmpl w:val="88B0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1265EF"/>
    <w:rsid w:val="0013406B"/>
    <w:rsid w:val="00152C94"/>
    <w:rsid w:val="001B0DBB"/>
    <w:rsid w:val="001E5C07"/>
    <w:rsid w:val="00202AA4"/>
    <w:rsid w:val="00277048"/>
    <w:rsid w:val="002B6B8C"/>
    <w:rsid w:val="002D4C53"/>
    <w:rsid w:val="00333E44"/>
    <w:rsid w:val="003464F1"/>
    <w:rsid w:val="003979D5"/>
    <w:rsid w:val="0042207F"/>
    <w:rsid w:val="004D7EDA"/>
    <w:rsid w:val="004F650B"/>
    <w:rsid w:val="00506B18"/>
    <w:rsid w:val="005323C7"/>
    <w:rsid w:val="00552B72"/>
    <w:rsid w:val="005669E1"/>
    <w:rsid w:val="005717AC"/>
    <w:rsid w:val="005B6131"/>
    <w:rsid w:val="005C20A1"/>
    <w:rsid w:val="0063353F"/>
    <w:rsid w:val="006420BB"/>
    <w:rsid w:val="006E7BF7"/>
    <w:rsid w:val="006F023E"/>
    <w:rsid w:val="008B1DB1"/>
    <w:rsid w:val="008D6EB2"/>
    <w:rsid w:val="00926022"/>
    <w:rsid w:val="00976B9D"/>
    <w:rsid w:val="009A607C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C51B39"/>
    <w:rsid w:val="00C81D90"/>
    <w:rsid w:val="00CA3567"/>
    <w:rsid w:val="00D010CE"/>
    <w:rsid w:val="00D30EF0"/>
    <w:rsid w:val="00D363D8"/>
    <w:rsid w:val="00D5057F"/>
    <w:rsid w:val="00DC1AD6"/>
    <w:rsid w:val="00DD1F04"/>
    <w:rsid w:val="00DD477D"/>
    <w:rsid w:val="00EF3901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342318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F3B19-5C7A-4554-BD0E-6EA66B33F707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4D5D95-1497-4C7F-9690-4578A0214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30FF3-CE4A-4CDE-A897-9C7717739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2018-04-11T03:48:00Z</dcterms:created>
  <dcterms:modified xsi:type="dcterms:W3CDTF">2018-04-11T03:48:00Z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