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5E72E" w14:textId="1ECB047C" w:rsidR="008A3166" w:rsidRDefault="008A3166" w:rsidP="008A3166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F94677">
        <w:rPr>
          <w:rFonts w:ascii="Arial Narrow" w:hAnsi="Arial Narrow"/>
          <w:b/>
          <w:sz w:val="40"/>
          <w:szCs w:val="40"/>
        </w:rPr>
        <w:t>C</w:t>
      </w:r>
      <w:r>
        <w:rPr>
          <w:rFonts w:ascii="Arial Narrow" w:hAnsi="Arial Narrow"/>
          <w:b/>
          <w:sz w:val="40"/>
          <w:szCs w:val="40"/>
        </w:rPr>
        <w:t>r</w:t>
      </w:r>
      <w:r w:rsidRPr="00F94677">
        <w:rPr>
          <w:rFonts w:ascii="Arial Narrow" w:hAnsi="Arial Narrow"/>
          <w:b/>
          <w:sz w:val="40"/>
          <w:szCs w:val="40"/>
        </w:rPr>
        <w:t>eate a</w:t>
      </w:r>
      <w:r>
        <w:rPr>
          <w:rFonts w:ascii="Arial Narrow" w:hAnsi="Arial Narrow"/>
          <w:b/>
          <w:sz w:val="40"/>
          <w:szCs w:val="40"/>
        </w:rPr>
        <w:t>nd Submit a Follow-On Submission</w:t>
      </w:r>
      <w:r w:rsidRPr="00F94677">
        <w:rPr>
          <w:noProof/>
        </w:rPr>
        <w:t xml:space="preserve"> </w:t>
      </w:r>
    </w:p>
    <w:p w14:paraId="7D7DE1CF" w14:textId="6799A9F2" w:rsidR="004E5CC6" w:rsidRDefault="004E5CC6" w:rsidP="00F94677">
      <w:pPr>
        <w:spacing w:after="0" w:line="240" w:lineRule="auto"/>
        <w:jc w:val="center"/>
        <w:rPr>
          <w:noProof/>
        </w:rPr>
      </w:pPr>
    </w:p>
    <w:p w14:paraId="6FB63E60" w14:textId="0D1995A3" w:rsidR="00F94677" w:rsidRDefault="0075621A" w:rsidP="00F94677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757EE" wp14:editId="6A12F7E6">
            <wp:simplePos x="0" y="0"/>
            <wp:positionH relativeFrom="column">
              <wp:posOffset>297180</wp:posOffset>
            </wp:positionH>
            <wp:positionV relativeFrom="paragraph">
              <wp:posOffset>22860</wp:posOffset>
            </wp:positionV>
            <wp:extent cx="5388057" cy="682800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057" cy="6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77" w:rsidRPr="00F94677">
        <w:rPr>
          <w:noProof/>
        </w:rPr>
        <w:t xml:space="preserve"> </w:t>
      </w:r>
    </w:p>
    <w:p w14:paraId="6FB63E61" w14:textId="470D7B63" w:rsidR="00EF3901" w:rsidRDefault="00EF3901" w:rsidP="00F94677">
      <w:pPr>
        <w:spacing w:after="0" w:line="240" w:lineRule="auto"/>
        <w:jc w:val="center"/>
        <w:rPr>
          <w:rFonts w:ascii="Arial Narrow" w:hAnsi="Arial Narrow"/>
        </w:rPr>
      </w:pPr>
    </w:p>
    <w:p w14:paraId="7052A4D3" w14:textId="77777777" w:rsidR="008A3166" w:rsidRDefault="008A3166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2D8A2452" w14:textId="77777777" w:rsidR="008A3166" w:rsidRDefault="008A3166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05EEA0D9" w14:textId="77777777" w:rsidR="0075621A" w:rsidRDefault="0075621A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6FB63E63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7FD852AB" w14:textId="23AA6AE3" w:rsidR="00B42BAB" w:rsidRPr="00F94677" w:rsidRDefault="00B42BAB" w:rsidP="00B42BA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into 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Pr="00F511E2">
        <w:rPr>
          <w:rFonts w:ascii="Arial Narrow" w:hAnsi="Arial Narrow"/>
          <w:b/>
          <w:sz w:val="24"/>
          <w:szCs w:val="24"/>
        </w:rPr>
        <w:t>Safety</w:t>
      </w:r>
      <w:r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sz w:val="24"/>
          <w:szCs w:val="24"/>
        </w:rPr>
        <w:t xml:space="preserve">tab on the </w:t>
      </w:r>
      <w:r>
        <w:rPr>
          <w:rFonts w:ascii="Arial Narrow" w:hAnsi="Arial Narrow"/>
          <w:sz w:val="24"/>
          <w:szCs w:val="24"/>
        </w:rPr>
        <w:t xml:space="preserve">top navigation bar which will then display only Safety protocols which is the same as clicking on your “My Inbox”. </w:t>
      </w:r>
    </w:p>
    <w:p w14:paraId="1706EDAA" w14:textId="77777777" w:rsidR="00B42BAB" w:rsidRDefault="00B42BAB" w:rsidP="00B42BA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4" w14:textId="0EB88AF6" w:rsidR="00EF3901" w:rsidRDefault="00B42BAB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Find </w:t>
      </w:r>
      <w:r w:rsidR="001640C3" w:rsidRPr="001640C3">
        <w:rPr>
          <w:rFonts w:ascii="Arial Narrow" w:hAnsi="Arial Narrow"/>
          <w:sz w:val="24"/>
          <w:szCs w:val="24"/>
        </w:rPr>
        <w:t xml:space="preserve">the </w:t>
      </w:r>
      <w:r w:rsidR="004E5CC6">
        <w:rPr>
          <w:rFonts w:ascii="Arial Narrow" w:hAnsi="Arial Narrow"/>
          <w:sz w:val="24"/>
          <w:szCs w:val="24"/>
        </w:rPr>
        <w:t xml:space="preserve">protocol </w:t>
      </w:r>
      <w:r w:rsidR="001640C3" w:rsidRPr="001640C3">
        <w:rPr>
          <w:rFonts w:ascii="Arial Narrow" w:hAnsi="Arial Narrow"/>
          <w:sz w:val="24"/>
          <w:szCs w:val="24"/>
        </w:rPr>
        <w:t xml:space="preserve">in the Approved state that you would like to submit a continuing review for. </w:t>
      </w:r>
    </w:p>
    <w:p w14:paraId="115AD4E8" w14:textId="2F2565B5" w:rsidR="001640C3" w:rsidRDefault="001640C3" w:rsidP="001640C3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Users </w:t>
      </w:r>
      <w:r w:rsidR="001851B7">
        <w:rPr>
          <w:rFonts w:ascii="Arial Narrow" w:hAnsi="Arial Narrow"/>
          <w:sz w:val="24"/>
          <w:szCs w:val="24"/>
        </w:rPr>
        <w:t xml:space="preserve">click on the </w:t>
      </w:r>
      <w:r w:rsidRPr="001640C3">
        <w:rPr>
          <w:rFonts w:ascii="Arial Narrow" w:hAnsi="Arial Narrow"/>
          <w:b/>
          <w:sz w:val="24"/>
          <w:szCs w:val="24"/>
        </w:rPr>
        <w:t>Active</w:t>
      </w:r>
      <w:r w:rsidR="001851B7">
        <w:rPr>
          <w:rFonts w:ascii="Arial Narrow" w:hAnsi="Arial Narrow"/>
          <w:sz w:val="24"/>
          <w:szCs w:val="24"/>
        </w:rPr>
        <w:t xml:space="preserve"> tab to find the protocols that are in the </w:t>
      </w:r>
      <w:r w:rsidR="001851B7" w:rsidRPr="001851B7">
        <w:rPr>
          <w:rFonts w:ascii="Arial Narrow" w:hAnsi="Arial Narrow"/>
          <w:b/>
          <w:sz w:val="24"/>
          <w:szCs w:val="24"/>
        </w:rPr>
        <w:t>Approved</w:t>
      </w:r>
      <w:r w:rsidR="001851B7">
        <w:rPr>
          <w:rFonts w:ascii="Arial Narrow" w:hAnsi="Arial Narrow"/>
          <w:sz w:val="24"/>
          <w:szCs w:val="24"/>
        </w:rPr>
        <w:t xml:space="preserve"> state and can click on the name of the protocol to begin their submission. </w:t>
      </w:r>
    </w:p>
    <w:p w14:paraId="691EC442" w14:textId="77777777" w:rsidR="001851B7" w:rsidRDefault="001851B7" w:rsidP="001851B7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64A6856C" w14:textId="52C0F1C8" w:rsidR="001640C3" w:rsidRPr="004E5CC6" w:rsidRDefault="001640C3" w:rsidP="001640C3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E5CC6">
        <w:rPr>
          <w:rFonts w:ascii="Arial Narrow" w:hAnsi="Arial Narrow"/>
          <w:sz w:val="24"/>
          <w:szCs w:val="24"/>
        </w:rPr>
        <w:t xml:space="preserve">Users can </w:t>
      </w:r>
      <w:r w:rsidR="001851B7">
        <w:rPr>
          <w:rFonts w:ascii="Arial Narrow" w:hAnsi="Arial Narrow"/>
          <w:sz w:val="24"/>
          <w:szCs w:val="24"/>
        </w:rPr>
        <w:t xml:space="preserve">also </w:t>
      </w:r>
      <w:r w:rsidRPr="004E5CC6">
        <w:rPr>
          <w:rFonts w:ascii="Arial Narrow" w:hAnsi="Arial Narrow"/>
          <w:sz w:val="24"/>
          <w:szCs w:val="24"/>
        </w:rPr>
        <w:t xml:space="preserve">navigate directly to the </w:t>
      </w:r>
      <w:r w:rsidR="001851B7">
        <w:rPr>
          <w:rFonts w:ascii="Arial Narrow" w:hAnsi="Arial Narrow"/>
          <w:sz w:val="24"/>
          <w:szCs w:val="24"/>
        </w:rPr>
        <w:t xml:space="preserve">protocol </w:t>
      </w:r>
      <w:r w:rsidRPr="004E5CC6">
        <w:rPr>
          <w:rFonts w:ascii="Arial Narrow" w:hAnsi="Arial Narrow"/>
          <w:sz w:val="24"/>
          <w:szCs w:val="24"/>
        </w:rPr>
        <w:t xml:space="preserve">by clicking on the link provided in the Continuing Review Reminder email notification </w:t>
      </w:r>
      <w:r w:rsidR="001851B7">
        <w:rPr>
          <w:rFonts w:ascii="Arial Narrow" w:hAnsi="Arial Narrow"/>
          <w:sz w:val="24"/>
          <w:szCs w:val="24"/>
        </w:rPr>
        <w:t xml:space="preserve">that are </w:t>
      </w:r>
      <w:r w:rsidRPr="004E5CC6">
        <w:rPr>
          <w:rFonts w:ascii="Arial Narrow" w:hAnsi="Arial Narrow"/>
          <w:sz w:val="24"/>
          <w:szCs w:val="24"/>
        </w:rPr>
        <w:t xml:space="preserve">sent to the PI and Primary Contact 90, 60, 30, and 15 days prior to </w:t>
      </w:r>
      <w:r w:rsidR="004E5CC6">
        <w:rPr>
          <w:rFonts w:ascii="Arial Narrow" w:hAnsi="Arial Narrow"/>
          <w:sz w:val="24"/>
          <w:szCs w:val="24"/>
        </w:rPr>
        <w:t xml:space="preserve">the protocol’s </w:t>
      </w:r>
      <w:r w:rsidRPr="004E5CC6">
        <w:rPr>
          <w:rFonts w:ascii="Arial Narrow" w:hAnsi="Arial Narrow"/>
          <w:sz w:val="24"/>
          <w:szCs w:val="24"/>
        </w:rPr>
        <w:t>expiration</w:t>
      </w:r>
      <w:r w:rsidR="001851B7">
        <w:rPr>
          <w:rFonts w:ascii="Arial Narrow" w:hAnsi="Arial Narrow"/>
          <w:sz w:val="24"/>
          <w:szCs w:val="24"/>
        </w:rPr>
        <w:t xml:space="preserve"> and then </w:t>
      </w:r>
      <w:r w:rsidRPr="004E5CC6">
        <w:rPr>
          <w:rFonts w:ascii="Arial Narrow" w:hAnsi="Arial Narrow"/>
          <w:sz w:val="24"/>
          <w:szCs w:val="24"/>
        </w:rPr>
        <w:t xml:space="preserve">logging into the system.   </w:t>
      </w:r>
    </w:p>
    <w:p w14:paraId="3999FAAE" w14:textId="77777777" w:rsidR="001640C3" w:rsidRPr="001640C3" w:rsidRDefault="001640C3" w:rsidP="001640C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63596277" w14:textId="253D7E86" w:rsid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From the </w:t>
      </w:r>
      <w:r w:rsidR="0075621A">
        <w:rPr>
          <w:rFonts w:ascii="Arial Narrow" w:hAnsi="Arial Narrow"/>
          <w:sz w:val="24"/>
          <w:szCs w:val="24"/>
        </w:rPr>
        <w:t xml:space="preserve">protocol </w:t>
      </w:r>
      <w:r w:rsidRPr="001640C3">
        <w:rPr>
          <w:rFonts w:ascii="Arial Narrow" w:hAnsi="Arial Narrow"/>
          <w:sz w:val="24"/>
          <w:szCs w:val="24"/>
        </w:rPr>
        <w:t>workspace, Under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b/>
          <w:sz w:val="24"/>
          <w:szCs w:val="24"/>
        </w:rPr>
        <w:t>My Current Actions</w:t>
      </w:r>
      <w:r w:rsidRPr="001640C3">
        <w:rPr>
          <w:rFonts w:ascii="Arial Narrow" w:hAnsi="Arial Narrow"/>
          <w:i/>
          <w:sz w:val="24"/>
          <w:szCs w:val="24"/>
        </w:rPr>
        <w:t>,</w:t>
      </w:r>
      <w:r w:rsidRPr="001640C3">
        <w:rPr>
          <w:rFonts w:ascii="Arial Narrow" w:hAnsi="Arial Narrow"/>
          <w:sz w:val="24"/>
          <w:szCs w:val="24"/>
        </w:rPr>
        <w:t xml:space="preserve"> select the </w:t>
      </w:r>
      <w:r w:rsidRPr="001640C3">
        <w:rPr>
          <w:rFonts w:ascii="Arial Narrow" w:hAnsi="Arial Narrow"/>
          <w:b/>
          <w:sz w:val="24"/>
          <w:szCs w:val="24"/>
        </w:rPr>
        <w:t>Create</w:t>
      </w:r>
      <w:r w:rsidR="001D6009">
        <w:rPr>
          <w:rFonts w:ascii="Arial Narrow" w:hAnsi="Arial Narrow"/>
          <w:b/>
          <w:sz w:val="24"/>
          <w:szCs w:val="24"/>
        </w:rPr>
        <w:t xml:space="preserve"> Continuing Review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>button to create a</w:t>
      </w:r>
      <w:r w:rsidR="001D6009">
        <w:rPr>
          <w:rFonts w:ascii="Arial Narrow" w:hAnsi="Arial Narrow"/>
          <w:sz w:val="24"/>
          <w:szCs w:val="24"/>
        </w:rPr>
        <w:t xml:space="preserve">nd submit a </w:t>
      </w:r>
      <w:r w:rsidR="001D6009" w:rsidRPr="001D6009">
        <w:rPr>
          <w:rFonts w:ascii="Arial Narrow" w:hAnsi="Arial Narrow"/>
          <w:b/>
          <w:sz w:val="24"/>
          <w:szCs w:val="24"/>
        </w:rPr>
        <w:t>Follow-On Submission</w:t>
      </w:r>
      <w:r w:rsidRPr="001640C3">
        <w:rPr>
          <w:rFonts w:ascii="Arial Narrow" w:hAnsi="Arial Narrow"/>
          <w:sz w:val="24"/>
          <w:szCs w:val="24"/>
        </w:rPr>
        <w:t>.</w:t>
      </w:r>
    </w:p>
    <w:p w14:paraId="6332C0C6" w14:textId="77777777" w:rsidR="001640C3" w:rsidRPr="001640C3" w:rsidRDefault="001640C3" w:rsidP="001640C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7234E16" w14:textId="77777777" w:rsidR="001640C3" w:rsidRP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Entering the required information on the first page of the SmartForm and clicking </w:t>
      </w:r>
      <w:r w:rsidRPr="001640C3">
        <w:rPr>
          <w:rFonts w:ascii="Arial Narrow" w:hAnsi="Arial Narrow"/>
          <w:b/>
          <w:sz w:val="24"/>
          <w:szCs w:val="24"/>
        </w:rPr>
        <w:t>Continue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>in the top or bottom of the page will create the record.</w:t>
      </w:r>
    </w:p>
    <w:p w14:paraId="61EF0039" w14:textId="1073AE1C" w:rsidR="001640C3" w:rsidRDefault="001640C3" w:rsidP="00B6469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D6009">
        <w:rPr>
          <w:rFonts w:ascii="Arial Narrow" w:hAnsi="Arial Narrow"/>
          <w:sz w:val="24"/>
          <w:szCs w:val="24"/>
        </w:rPr>
        <w:t>Note that</w:t>
      </w:r>
      <w:r w:rsidR="001D6009" w:rsidRPr="001D6009">
        <w:rPr>
          <w:rFonts w:ascii="Arial Narrow" w:hAnsi="Arial Narrow"/>
          <w:sz w:val="24"/>
          <w:szCs w:val="24"/>
        </w:rPr>
        <w:t xml:space="preserve"> an approved protocol can have </w:t>
      </w:r>
      <w:r w:rsidRPr="001D6009">
        <w:rPr>
          <w:rFonts w:ascii="Arial Narrow" w:hAnsi="Arial Narrow"/>
          <w:sz w:val="24"/>
          <w:szCs w:val="24"/>
        </w:rPr>
        <w:t xml:space="preserve">only one </w:t>
      </w:r>
      <w:r w:rsidR="001D6009" w:rsidRPr="001D6009">
        <w:rPr>
          <w:rFonts w:ascii="Arial Narrow" w:hAnsi="Arial Narrow"/>
          <w:sz w:val="24"/>
          <w:szCs w:val="24"/>
        </w:rPr>
        <w:t>outstanding amendment or continuing r</w:t>
      </w:r>
      <w:r w:rsidRPr="001D6009">
        <w:rPr>
          <w:rFonts w:ascii="Arial Narrow" w:hAnsi="Arial Narrow"/>
          <w:sz w:val="24"/>
          <w:szCs w:val="24"/>
        </w:rPr>
        <w:t xml:space="preserve">eview open at a time. </w:t>
      </w:r>
    </w:p>
    <w:p w14:paraId="40EB1D25" w14:textId="77777777" w:rsidR="001D6009" w:rsidRPr="001D6009" w:rsidRDefault="001D6009" w:rsidP="001D6009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2856ECC2" w14:textId="6826EE99" w:rsidR="001640C3" w:rsidRP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Prior to submission to </w:t>
      </w:r>
      <w:r w:rsidR="004E5CC6">
        <w:rPr>
          <w:rFonts w:ascii="Arial Narrow" w:hAnsi="Arial Narrow"/>
          <w:sz w:val="24"/>
          <w:szCs w:val="24"/>
        </w:rPr>
        <w:t xml:space="preserve">the Safety Specialist, </w:t>
      </w:r>
      <w:r w:rsidRPr="001640C3">
        <w:rPr>
          <w:rFonts w:ascii="Arial Narrow" w:hAnsi="Arial Narrow"/>
          <w:sz w:val="24"/>
          <w:szCs w:val="24"/>
        </w:rPr>
        <w:t xml:space="preserve">all required fields will need to be completed. </w:t>
      </w:r>
    </w:p>
    <w:p w14:paraId="29C59669" w14:textId="77777777" w:rsidR="001640C3" w:rsidRPr="001640C3" w:rsidRDefault="001640C3" w:rsidP="001640C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Click the </w:t>
      </w:r>
      <w:r w:rsidRPr="001640C3">
        <w:rPr>
          <w:rFonts w:ascii="Arial Narrow" w:hAnsi="Arial Narrow"/>
          <w:b/>
          <w:sz w:val="24"/>
          <w:szCs w:val="24"/>
        </w:rPr>
        <w:t>Hide/Show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b/>
          <w:sz w:val="24"/>
          <w:szCs w:val="24"/>
        </w:rPr>
        <w:t>Errors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>link in the header of the SmartForm page to display any unanswered questions throughout the SmartForm at the bottom of the page.</w:t>
      </w:r>
    </w:p>
    <w:p w14:paraId="1C27FC02" w14:textId="77777777" w:rsidR="001640C3" w:rsidRPr="001640C3" w:rsidRDefault="001640C3" w:rsidP="001640C3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Use the </w:t>
      </w:r>
      <w:r w:rsidRPr="001640C3">
        <w:rPr>
          <w:rFonts w:ascii="Arial Narrow" w:hAnsi="Arial Narrow"/>
          <w:b/>
          <w:sz w:val="24"/>
          <w:szCs w:val="24"/>
        </w:rPr>
        <w:t>Jump To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 xml:space="preserve">link to navigate directly to SmartForm pages that are missing information. </w:t>
      </w:r>
    </w:p>
    <w:p w14:paraId="44FBA59A" w14:textId="77777777" w:rsidR="001640C3" w:rsidRDefault="001640C3" w:rsidP="001640C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>Submissions with any incomplete information will be redirected to the research team for updates.</w:t>
      </w:r>
    </w:p>
    <w:p w14:paraId="28E86AB1" w14:textId="77777777" w:rsidR="001640C3" w:rsidRPr="001640C3" w:rsidRDefault="001640C3" w:rsidP="001640C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050CECBA" w14:textId="22ED1CFD" w:rsid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When all of the required fields have been completed, click </w:t>
      </w:r>
      <w:r w:rsidRPr="0055034B">
        <w:rPr>
          <w:rFonts w:ascii="Arial Narrow" w:hAnsi="Arial Narrow"/>
          <w:b/>
          <w:sz w:val="24"/>
          <w:szCs w:val="24"/>
        </w:rPr>
        <w:t>Exit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 xml:space="preserve">in the header or </w:t>
      </w:r>
      <w:r w:rsidRPr="0055034B">
        <w:rPr>
          <w:rFonts w:ascii="Arial Narrow" w:hAnsi="Arial Narrow"/>
          <w:b/>
          <w:sz w:val="24"/>
          <w:szCs w:val="24"/>
        </w:rPr>
        <w:t xml:space="preserve">Finish </w:t>
      </w:r>
      <w:r w:rsidRPr="001640C3">
        <w:rPr>
          <w:rFonts w:ascii="Arial Narrow" w:hAnsi="Arial Narrow"/>
          <w:sz w:val="24"/>
          <w:szCs w:val="24"/>
        </w:rPr>
        <w:t xml:space="preserve">in the footer of the last SmartForm page to be redirected to the </w:t>
      </w:r>
      <w:r w:rsidR="004E5CC6">
        <w:rPr>
          <w:rFonts w:ascii="Arial Narrow" w:hAnsi="Arial Narrow"/>
          <w:sz w:val="24"/>
          <w:szCs w:val="24"/>
        </w:rPr>
        <w:t xml:space="preserve">protocol </w:t>
      </w:r>
      <w:r w:rsidRPr="001640C3">
        <w:rPr>
          <w:rFonts w:ascii="Arial Narrow" w:hAnsi="Arial Narrow"/>
          <w:sz w:val="24"/>
          <w:szCs w:val="24"/>
        </w:rPr>
        <w:t>workspace.</w:t>
      </w:r>
    </w:p>
    <w:p w14:paraId="7751D5EC" w14:textId="77777777" w:rsidR="001640C3" w:rsidRPr="001640C3" w:rsidRDefault="001640C3" w:rsidP="001640C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BE23EA3" w14:textId="478EEDB0" w:rsidR="001640C3" w:rsidRP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Once all of the above steps have been completed, the PI (or PI Proxy, if identified) must log into the </w:t>
      </w:r>
      <w:r w:rsidR="004E5CC6">
        <w:rPr>
          <w:rFonts w:ascii="Arial Narrow" w:hAnsi="Arial Narrow"/>
          <w:sz w:val="24"/>
          <w:szCs w:val="24"/>
        </w:rPr>
        <w:t xml:space="preserve">protocol and </w:t>
      </w:r>
      <w:r w:rsidRPr="001640C3">
        <w:rPr>
          <w:rFonts w:ascii="Arial Narrow" w:hAnsi="Arial Narrow"/>
          <w:sz w:val="24"/>
          <w:szCs w:val="24"/>
        </w:rPr>
        <w:t xml:space="preserve">click the </w:t>
      </w:r>
      <w:r w:rsidRPr="0055034B">
        <w:rPr>
          <w:rFonts w:ascii="Arial Narrow" w:hAnsi="Arial Narrow"/>
          <w:b/>
          <w:sz w:val="24"/>
          <w:szCs w:val="24"/>
        </w:rPr>
        <w:t xml:space="preserve">Submit </w:t>
      </w:r>
      <w:r w:rsidRPr="001640C3">
        <w:rPr>
          <w:rFonts w:ascii="Arial Narrow" w:hAnsi="Arial Narrow"/>
          <w:sz w:val="24"/>
          <w:szCs w:val="24"/>
        </w:rPr>
        <w:t xml:space="preserve">activity. This activity will remind the PI of their responsibilities and the system will check the submission for any missing fields. The PI will need to </w:t>
      </w:r>
      <w:r w:rsidR="004E5CC6">
        <w:rPr>
          <w:rFonts w:ascii="Arial Narrow" w:hAnsi="Arial Narrow"/>
          <w:sz w:val="24"/>
          <w:szCs w:val="24"/>
        </w:rPr>
        <w:t xml:space="preserve">check that they agree with the statement and then </w:t>
      </w:r>
      <w:r w:rsidRPr="001640C3">
        <w:rPr>
          <w:rFonts w:ascii="Arial Narrow" w:hAnsi="Arial Narrow"/>
          <w:sz w:val="24"/>
          <w:szCs w:val="24"/>
        </w:rPr>
        <w:t xml:space="preserve">click the </w:t>
      </w:r>
      <w:r w:rsidRPr="0055034B">
        <w:rPr>
          <w:rFonts w:ascii="Arial Narrow" w:hAnsi="Arial Narrow"/>
          <w:b/>
          <w:sz w:val="24"/>
          <w:szCs w:val="24"/>
        </w:rPr>
        <w:t xml:space="preserve">OK </w:t>
      </w:r>
      <w:r w:rsidRPr="001640C3">
        <w:rPr>
          <w:rFonts w:ascii="Arial Narrow" w:hAnsi="Arial Narrow"/>
          <w:sz w:val="24"/>
          <w:szCs w:val="24"/>
        </w:rPr>
        <w:t xml:space="preserve">button to submit the </w:t>
      </w:r>
      <w:r w:rsidR="004E5CC6">
        <w:rPr>
          <w:rFonts w:ascii="Arial Narrow" w:hAnsi="Arial Narrow"/>
          <w:sz w:val="24"/>
          <w:szCs w:val="24"/>
        </w:rPr>
        <w:t xml:space="preserve">protocol. </w:t>
      </w:r>
    </w:p>
    <w:p w14:paraId="4C54A0C3" w14:textId="77777777" w:rsidR="000E2218" w:rsidRPr="000E2218" w:rsidRDefault="000E2218" w:rsidP="000E2218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74BD1F7F" w14:textId="77777777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166E4F63" w14:textId="77777777" w:rsidR="0075621A" w:rsidRPr="0075621A" w:rsidRDefault="0075621A" w:rsidP="0075621A">
      <w:pPr>
        <w:pStyle w:val="ListParagraph"/>
        <w:rPr>
          <w:rFonts w:ascii="Arial Narrow" w:hAnsi="Arial Narrow"/>
          <w:sz w:val="24"/>
          <w:szCs w:val="24"/>
        </w:rPr>
      </w:pPr>
    </w:p>
    <w:p w14:paraId="25224E6B" w14:textId="77777777" w:rsidR="0075621A" w:rsidRPr="0075621A" w:rsidRDefault="0075621A" w:rsidP="0075621A">
      <w:pPr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30271E09" w14:textId="77777777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57508071" w14:textId="77777777" w:rsidR="0075621A" w:rsidRPr="0075621A" w:rsidRDefault="001640C3" w:rsidP="00456913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75621A">
        <w:rPr>
          <w:rFonts w:ascii="Arial Narrow" w:hAnsi="Arial Narrow"/>
          <w:sz w:val="24"/>
          <w:szCs w:val="24"/>
        </w:rPr>
        <w:t xml:space="preserve">If the submission is successful, the page will refresh and the </w:t>
      </w:r>
      <w:r w:rsidR="004E5CC6" w:rsidRPr="0075621A">
        <w:rPr>
          <w:rFonts w:ascii="Arial Narrow" w:hAnsi="Arial Narrow"/>
          <w:sz w:val="24"/>
          <w:szCs w:val="24"/>
        </w:rPr>
        <w:t xml:space="preserve">protocol </w:t>
      </w:r>
      <w:r w:rsidRPr="0075621A">
        <w:rPr>
          <w:rFonts w:ascii="Arial Narrow" w:hAnsi="Arial Narrow"/>
          <w:sz w:val="24"/>
          <w:szCs w:val="24"/>
        </w:rPr>
        <w:t>will transition from the</w:t>
      </w:r>
      <w:r w:rsidR="0055034B" w:rsidRPr="0075621A">
        <w:rPr>
          <w:rFonts w:ascii="Arial Narrow" w:hAnsi="Arial Narrow"/>
          <w:sz w:val="24"/>
          <w:szCs w:val="24"/>
        </w:rPr>
        <w:t xml:space="preserve"> </w:t>
      </w:r>
      <w:r w:rsidR="0055034B" w:rsidRPr="0075621A">
        <w:rPr>
          <w:rFonts w:ascii="Arial Narrow" w:hAnsi="Arial Narrow"/>
          <w:b/>
          <w:sz w:val="24"/>
          <w:szCs w:val="24"/>
        </w:rPr>
        <w:t>P</w:t>
      </w:r>
      <w:r w:rsidRPr="0075621A">
        <w:rPr>
          <w:rFonts w:ascii="Arial Narrow" w:hAnsi="Arial Narrow"/>
          <w:b/>
          <w:sz w:val="24"/>
          <w:szCs w:val="24"/>
        </w:rPr>
        <w:t>re-Submission</w:t>
      </w:r>
      <w:r w:rsidRPr="0075621A">
        <w:rPr>
          <w:rFonts w:ascii="Arial Narrow" w:hAnsi="Arial Narrow"/>
          <w:i/>
          <w:sz w:val="24"/>
          <w:szCs w:val="24"/>
        </w:rPr>
        <w:t xml:space="preserve"> </w:t>
      </w:r>
      <w:r w:rsidRPr="0075621A">
        <w:rPr>
          <w:rFonts w:ascii="Arial Narrow" w:hAnsi="Arial Narrow"/>
          <w:sz w:val="24"/>
          <w:szCs w:val="24"/>
        </w:rPr>
        <w:t xml:space="preserve">state to the </w:t>
      </w:r>
      <w:r w:rsidR="004E5CC6" w:rsidRPr="0075621A">
        <w:rPr>
          <w:rFonts w:ascii="Arial Narrow" w:hAnsi="Arial Narrow"/>
          <w:b/>
          <w:sz w:val="24"/>
          <w:szCs w:val="24"/>
        </w:rPr>
        <w:t xml:space="preserve">Specialist </w:t>
      </w:r>
      <w:r w:rsidRPr="0075621A">
        <w:rPr>
          <w:rFonts w:ascii="Arial Narrow" w:hAnsi="Arial Narrow"/>
          <w:b/>
          <w:sz w:val="24"/>
          <w:szCs w:val="24"/>
        </w:rPr>
        <w:t>Review</w:t>
      </w:r>
      <w:r w:rsidRPr="0075621A">
        <w:rPr>
          <w:rFonts w:ascii="Arial Narrow" w:hAnsi="Arial Narrow"/>
          <w:sz w:val="24"/>
          <w:szCs w:val="24"/>
        </w:rPr>
        <w:t xml:space="preserve"> state.</w:t>
      </w:r>
    </w:p>
    <w:p w14:paraId="6087206B" w14:textId="77777777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3AF38363" w14:textId="77777777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432BA9E1" w14:textId="465C5DCB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03F0446" wp14:editId="5797566B">
            <wp:extent cx="5943600" cy="887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21A" w:rsidRPr="0075621A" w:rsidSect="002D4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3E82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6FB63E83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B40A" w14:textId="77777777" w:rsidR="00000191" w:rsidRDefault="00000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6498" w14:textId="77777777" w:rsidR="00000191" w:rsidRDefault="00000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5F631" w14:textId="77777777" w:rsidR="00000191" w:rsidRDefault="00000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3E80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6FB63E81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21BA" w14:textId="77777777" w:rsidR="00000191" w:rsidRDefault="00000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3E84" w14:textId="53B2CF66" w:rsidR="00A966C6" w:rsidRPr="00000191" w:rsidRDefault="00000191" w:rsidP="00000191">
    <w:pPr>
      <w:tabs>
        <w:tab w:val="left" w:pos="1621"/>
        <w:tab w:val="left" w:pos="2794"/>
        <w:tab w:val="center" w:pos="4680"/>
      </w:tabs>
      <w:spacing w:after="0" w:line="240" w:lineRule="auto"/>
      <w:rPr>
        <w:rFonts w:ascii="Arial Narrow" w:hAnsi="Arial Narrow"/>
        <w:b/>
        <w:color w:val="FF0000"/>
      </w:rPr>
    </w:pPr>
    <w:r w:rsidRPr="00000191">
      <w:rPr>
        <w:rFonts w:ascii="Arial Narrow" w:hAnsi="Arial Narrow"/>
        <w:noProof/>
        <w:color w:val="FF0000"/>
      </w:rPr>
      <w:tab/>
    </w:r>
    <w:r w:rsidRPr="00000191">
      <w:rPr>
        <w:rFonts w:ascii="Arial Narrow" w:hAnsi="Arial Narrow"/>
        <w:noProof/>
        <w:color w:val="FF0000"/>
      </w:rPr>
      <w:tab/>
    </w:r>
    <w:r w:rsidRPr="00000191">
      <w:rPr>
        <w:rFonts w:ascii="Arial Narrow" w:hAnsi="Arial Narrow"/>
        <w:noProof/>
        <w:color w:val="FF0000"/>
      </w:rPr>
      <w:tab/>
      <w:t>Insert Campus Location Logo Here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B3CF" w14:textId="77777777" w:rsidR="00000191" w:rsidRDefault="00000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F07"/>
    <w:multiLevelType w:val="hybridMultilevel"/>
    <w:tmpl w:val="F7A0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262E7"/>
    <w:multiLevelType w:val="hybridMultilevel"/>
    <w:tmpl w:val="0314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0191"/>
    <w:rsid w:val="00001ADE"/>
    <w:rsid w:val="00053284"/>
    <w:rsid w:val="000E2218"/>
    <w:rsid w:val="001265EF"/>
    <w:rsid w:val="001640C3"/>
    <w:rsid w:val="001851B7"/>
    <w:rsid w:val="001B0DBB"/>
    <w:rsid w:val="001D6009"/>
    <w:rsid w:val="001E5C07"/>
    <w:rsid w:val="00202AA4"/>
    <w:rsid w:val="00277048"/>
    <w:rsid w:val="002D4C53"/>
    <w:rsid w:val="00333E44"/>
    <w:rsid w:val="003464F1"/>
    <w:rsid w:val="003979D5"/>
    <w:rsid w:val="0042207F"/>
    <w:rsid w:val="004C3001"/>
    <w:rsid w:val="004D7EDA"/>
    <w:rsid w:val="004E5CC6"/>
    <w:rsid w:val="004E6F4A"/>
    <w:rsid w:val="004F650B"/>
    <w:rsid w:val="00506B18"/>
    <w:rsid w:val="005323C7"/>
    <w:rsid w:val="00540DFD"/>
    <w:rsid w:val="0055034B"/>
    <w:rsid w:val="005717AC"/>
    <w:rsid w:val="005B6131"/>
    <w:rsid w:val="005C20A1"/>
    <w:rsid w:val="0063353F"/>
    <w:rsid w:val="006420BB"/>
    <w:rsid w:val="006F023E"/>
    <w:rsid w:val="0075621A"/>
    <w:rsid w:val="00823541"/>
    <w:rsid w:val="008A3166"/>
    <w:rsid w:val="008B1DB1"/>
    <w:rsid w:val="008D6EB2"/>
    <w:rsid w:val="00912318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42BAB"/>
    <w:rsid w:val="00C81D90"/>
    <w:rsid w:val="00CA3567"/>
    <w:rsid w:val="00D010CE"/>
    <w:rsid w:val="00D363D8"/>
    <w:rsid w:val="00DC1AD6"/>
    <w:rsid w:val="00DD477D"/>
    <w:rsid w:val="00E600A8"/>
    <w:rsid w:val="00EF3901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B63E60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62B36-D99C-4F60-8894-18BF7841AFA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2790B6-F63D-448F-A012-3D2D31B07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D783D-C1FA-4294-8471-688BD4C2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2015-12-14T17:05:00Z</cp:lastPrinted>
  <dcterms:created xsi:type="dcterms:W3CDTF">2018-04-11T03:48:00Z</dcterms:created>
  <dcterms:modified xsi:type="dcterms:W3CDTF">2018-04-11T03:48:00Z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