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90470" w14:textId="07016E30" w:rsidR="00FD084C" w:rsidRDefault="0030250C" w:rsidP="001A2C4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Administrative Review (Admin): </w:t>
      </w:r>
      <w:r w:rsidR="00972F49">
        <w:rPr>
          <w:b/>
          <w:sz w:val="40"/>
          <w:szCs w:val="40"/>
        </w:rPr>
        <w:t xml:space="preserve">Manage </w:t>
      </w:r>
      <w:r w:rsidR="0017196E">
        <w:rPr>
          <w:b/>
          <w:sz w:val="40"/>
          <w:szCs w:val="40"/>
        </w:rPr>
        <w:t>Related Safety</w:t>
      </w:r>
      <w:r>
        <w:rPr>
          <w:b/>
          <w:sz w:val="40"/>
          <w:szCs w:val="40"/>
        </w:rPr>
        <w:t xml:space="preserve"> Protocols</w:t>
      </w:r>
    </w:p>
    <w:p w14:paraId="07B5F515" w14:textId="77777777" w:rsidR="001A2C47" w:rsidRPr="001A2C47" w:rsidRDefault="001A2C47" w:rsidP="001A2C47">
      <w:pPr>
        <w:jc w:val="center"/>
        <w:rPr>
          <w:b/>
          <w:sz w:val="40"/>
          <w:szCs w:val="40"/>
        </w:rPr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6E2B3ED8" w14:textId="6CDDCA23" w:rsidR="00DE4002" w:rsidRDefault="00DE4002" w:rsidP="00DE4002">
      <w:r>
        <w:t xml:space="preserve">To </w:t>
      </w:r>
      <w:r w:rsidR="005956AF">
        <w:t xml:space="preserve">manage </w:t>
      </w:r>
      <w:r w:rsidR="00EF5B91">
        <w:t>related safety</w:t>
      </w:r>
      <w:r w:rsidR="005956AF">
        <w:t xml:space="preserve"> protocols</w:t>
      </w:r>
      <w:r>
        <w:t>:</w:t>
      </w:r>
    </w:p>
    <w:p w14:paraId="5E83815D" w14:textId="448F6CFB" w:rsidR="006033B0" w:rsidRDefault="00EF3901" w:rsidP="00460C7A">
      <w:pPr>
        <w:pStyle w:val="ListParagraph"/>
        <w:ind w:left="709"/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28226D40" w14:textId="51520F02" w:rsidR="00466053" w:rsidRDefault="00D92759" w:rsidP="00460C7A">
      <w:pPr>
        <w:pStyle w:val="ListParagraph"/>
        <w:ind w:left="709"/>
      </w:pPr>
      <w:r>
        <w:t xml:space="preserve">Click the </w:t>
      </w:r>
      <w:r w:rsidRPr="00D92759">
        <w:rPr>
          <w:b/>
        </w:rPr>
        <w:t>IACUC</w:t>
      </w:r>
      <w:r>
        <w:t xml:space="preserve"> tab at the top</w:t>
      </w:r>
      <w:r w:rsidR="00DE4002">
        <w:t>.</w:t>
      </w:r>
    </w:p>
    <w:p w14:paraId="16E98302" w14:textId="2216F94D" w:rsidR="00FD084C" w:rsidRDefault="005956AF" w:rsidP="00460C7A">
      <w:pPr>
        <w:pStyle w:val="ListParagraph"/>
        <w:ind w:left="709"/>
      </w:pPr>
      <w:r>
        <w:t>Open the relevant study.</w:t>
      </w:r>
    </w:p>
    <w:p w14:paraId="6A73FD16" w14:textId="01AD8029" w:rsidR="005956AF" w:rsidRDefault="00D438F4" w:rsidP="00C36D7C">
      <w:pPr>
        <w:pStyle w:val="ListParagraph"/>
        <w:ind w:left="709"/>
      </w:pPr>
      <w:r>
        <w:t xml:space="preserve">Click the </w:t>
      </w:r>
      <w:r w:rsidRPr="00D438F4">
        <w:rPr>
          <w:b/>
        </w:rPr>
        <w:t>Manage</w:t>
      </w:r>
      <w:r>
        <w:t xml:space="preserve"> </w:t>
      </w:r>
      <w:r w:rsidRPr="00D438F4">
        <w:rPr>
          <w:b/>
        </w:rPr>
        <w:t>Related</w:t>
      </w:r>
      <w:r>
        <w:t xml:space="preserve"> </w:t>
      </w:r>
      <w:r w:rsidRPr="00D438F4">
        <w:rPr>
          <w:b/>
        </w:rPr>
        <w:t>Safety</w:t>
      </w:r>
      <w:r>
        <w:t xml:space="preserve"> </w:t>
      </w:r>
      <w:r w:rsidRPr="00D438F4">
        <w:rPr>
          <w:b/>
        </w:rPr>
        <w:t>Protocols</w:t>
      </w:r>
      <w:r>
        <w:t xml:space="preserve"> button.</w:t>
      </w:r>
    </w:p>
    <w:p w14:paraId="781A433D" w14:textId="700622A4" w:rsidR="00CD38C2" w:rsidRDefault="00CD38C2" w:rsidP="00CD38C2">
      <w:pPr>
        <w:pStyle w:val="ListParagraph"/>
        <w:ind w:left="709"/>
      </w:pPr>
      <w:r>
        <w:t xml:space="preserve">Complete the page, paying attention to the fields explained below. Required </w:t>
      </w:r>
      <w:r w:rsidRPr="00DE6A4E">
        <w:t>fields are mark</w:t>
      </w:r>
      <w:r>
        <w:t>ed</w:t>
      </w:r>
      <w:r w:rsidRPr="00DE6A4E">
        <w:t xml:space="preserve"> with an asterisk (*)</w:t>
      </w:r>
      <w:r>
        <w:t xml:space="preserve">. You </w:t>
      </w:r>
      <w:r w:rsidR="0017196E">
        <w:t xml:space="preserve">can </w:t>
      </w:r>
      <w:r>
        <w:t>navigate to the related Safety Protocol and retrieve the following information from the Summary View.</w:t>
      </w:r>
    </w:p>
    <w:p w14:paraId="32CE0FD9" w14:textId="3C3C00CF" w:rsidR="00D438F4" w:rsidRPr="00CD38C2" w:rsidRDefault="00CD38C2" w:rsidP="00C36D7C">
      <w:pPr>
        <w:pStyle w:val="ListParagraph"/>
        <w:numPr>
          <w:ilvl w:val="0"/>
          <w:numId w:val="34"/>
        </w:numPr>
        <w:spacing w:before="60"/>
        <w:ind w:left="1418"/>
        <w:rPr>
          <w:b/>
        </w:rPr>
      </w:pPr>
      <w:r w:rsidRPr="00CD38C2">
        <w:rPr>
          <w:b/>
        </w:rPr>
        <w:t xml:space="preserve">1. Safety Protocol ID*: </w:t>
      </w:r>
      <w:r w:rsidR="0017196E">
        <w:t>This number is found in the Summary View and includes all the numbers and letters prior to the colon.</w:t>
      </w:r>
    </w:p>
    <w:p w14:paraId="699EE405" w14:textId="47755FE0" w:rsidR="00C36D7C" w:rsidRDefault="00CD38C2" w:rsidP="00C36D7C">
      <w:pPr>
        <w:pStyle w:val="ListParagraph"/>
        <w:numPr>
          <w:ilvl w:val="0"/>
          <w:numId w:val="34"/>
        </w:numPr>
        <w:spacing w:before="60"/>
        <w:ind w:left="1418"/>
      </w:pPr>
      <w:r w:rsidRPr="00CD38C2">
        <w:rPr>
          <w:b/>
        </w:rPr>
        <w:t>2. Protocol type*:</w:t>
      </w:r>
      <w:r>
        <w:t xml:space="preserve"> The choices here are Radiation, IBC, and Chemical.</w:t>
      </w:r>
    </w:p>
    <w:p w14:paraId="014B55E6" w14:textId="2D6EB700" w:rsidR="00C36D7C" w:rsidRDefault="00CD38C2" w:rsidP="00CD38C2">
      <w:pPr>
        <w:pStyle w:val="ListParagraph"/>
        <w:numPr>
          <w:ilvl w:val="0"/>
          <w:numId w:val="34"/>
        </w:numPr>
        <w:spacing w:before="60"/>
        <w:ind w:left="1418"/>
      </w:pPr>
      <w:r w:rsidRPr="00CD38C2">
        <w:rPr>
          <w:b/>
        </w:rPr>
        <w:t>6. Status:</w:t>
      </w:r>
      <w:r>
        <w:t xml:space="preserve"> The choices here are Approved, Pre-Submission, In-Progress, or Expired.</w:t>
      </w:r>
    </w:p>
    <w:p w14:paraId="0B6F5179" w14:textId="3CFDDDBF" w:rsidR="00CD38C2" w:rsidRDefault="00CD38C2" w:rsidP="00CD38C2">
      <w:pPr>
        <w:pStyle w:val="ListParagraph"/>
        <w:numPr>
          <w:ilvl w:val="0"/>
          <w:numId w:val="34"/>
        </w:numPr>
        <w:spacing w:before="60"/>
        <w:ind w:left="1418"/>
      </w:pPr>
      <w:r>
        <w:rPr>
          <w:b/>
        </w:rPr>
        <w:t>7</w:t>
      </w:r>
      <w:r w:rsidRPr="00CD38C2">
        <w:rPr>
          <w:b/>
        </w:rPr>
        <w:t>. Safety coordinator:</w:t>
      </w:r>
      <w:r>
        <w:t xml:space="preserve"> If the safety protocol is in pre-submission, it won’t hav</w:t>
      </w:r>
      <w:r w:rsidR="0017196E">
        <w:t>e an assigned safety coordinator</w:t>
      </w:r>
      <w:r>
        <w:t>.</w:t>
      </w:r>
    </w:p>
    <w:p w14:paraId="7FD27E88" w14:textId="1F413AD2" w:rsidR="00CD38C2" w:rsidRDefault="00CD38C2" w:rsidP="00CD38C2">
      <w:pPr>
        <w:pStyle w:val="ListParagraph"/>
        <w:numPr>
          <w:ilvl w:val="0"/>
          <w:numId w:val="34"/>
        </w:numPr>
        <w:spacing w:before="60"/>
        <w:ind w:left="1418"/>
      </w:pPr>
      <w:r w:rsidRPr="00CD38C2">
        <w:t xml:space="preserve">Click </w:t>
      </w:r>
      <w:r>
        <w:rPr>
          <w:b/>
        </w:rPr>
        <w:t>OK.</w:t>
      </w:r>
    </w:p>
    <w:p w14:paraId="71AD531C" w14:textId="0E0E7667" w:rsidR="00CD38C2" w:rsidRDefault="00CD38C2" w:rsidP="00CD38C2">
      <w:pPr>
        <w:pStyle w:val="ListParagraph"/>
        <w:ind w:left="709"/>
      </w:pPr>
      <w:r>
        <w:t xml:space="preserve">Add any comments and/or supporting documents. Note that any comments or supporting documents here do not become part of the </w:t>
      </w:r>
      <w:r w:rsidR="00CB4FD2">
        <w:t>submission, but they’re included in the History tab.</w:t>
      </w:r>
    </w:p>
    <w:p w14:paraId="5BE10CBB" w14:textId="71F42151" w:rsidR="00CB4FD2" w:rsidRDefault="00CB4FD2" w:rsidP="00CD38C2">
      <w:pPr>
        <w:pStyle w:val="ListParagraph"/>
        <w:ind w:left="709"/>
      </w:pPr>
      <w:r>
        <w:t xml:space="preserve">Click </w:t>
      </w:r>
      <w:r w:rsidRPr="00CB4FD2">
        <w:rPr>
          <w:b/>
        </w:rPr>
        <w:t>OK</w:t>
      </w:r>
      <w:r>
        <w:t>.</w:t>
      </w:r>
    </w:p>
    <w:p w14:paraId="3DAF25A6" w14:textId="42F29B60" w:rsidR="00CB4FD2" w:rsidRDefault="00CB4FD2" w:rsidP="00CD38C2">
      <w:pPr>
        <w:pStyle w:val="ListParagraph"/>
        <w:ind w:left="709"/>
      </w:pPr>
      <w:r>
        <w:t xml:space="preserve">After clicking OK, </w:t>
      </w:r>
      <w:r w:rsidR="00CD4A66">
        <w:t>a reference to the</w:t>
      </w:r>
      <w:r>
        <w:t xml:space="preserve"> related safety protocol can be found in the </w:t>
      </w:r>
      <w:r w:rsidR="00CD4A66">
        <w:t>History</w:t>
      </w:r>
      <w:r w:rsidRPr="00CB4FD2">
        <w:rPr>
          <w:b/>
        </w:rPr>
        <w:t xml:space="preserve"> </w:t>
      </w:r>
      <w:r>
        <w:t>tab.</w:t>
      </w:r>
    </w:p>
    <w:p w14:paraId="03585095" w14:textId="77777777" w:rsidR="00C36D7C" w:rsidRDefault="00C36D7C" w:rsidP="00C36D7C">
      <w:pPr>
        <w:spacing w:before="60"/>
      </w:pPr>
    </w:p>
    <w:p w14:paraId="77114F5C" w14:textId="41AA0BDD" w:rsidR="0013406B" w:rsidRPr="002D4C53" w:rsidRDefault="0013406B" w:rsidP="006420BB">
      <w:pPr>
        <w:tabs>
          <w:tab w:val="right" w:pos="9360"/>
        </w:tabs>
        <w:jc w:val="right"/>
      </w:pPr>
    </w:p>
    <w:sectPr w:rsidR="0013406B" w:rsidRPr="002D4C53" w:rsidSect="00102A1E">
      <w:headerReference w:type="default" r:id="rId10"/>
      <w:footerReference w:type="default" r:id="rId11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2325C" w14:textId="77777777" w:rsidR="0024105B" w:rsidRDefault="0024105B" w:rsidP="00AA7D45">
      <w:r>
        <w:separator/>
      </w:r>
    </w:p>
  </w:endnote>
  <w:endnote w:type="continuationSeparator" w:id="0">
    <w:p w14:paraId="4C12A2AA" w14:textId="77777777" w:rsidR="0024105B" w:rsidRDefault="0024105B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2E44D296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A39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A39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6F5B5" w14:textId="77777777" w:rsidR="0024105B" w:rsidRDefault="0024105B" w:rsidP="00AA7D45">
      <w:r>
        <w:separator/>
      </w:r>
    </w:p>
  </w:footnote>
  <w:footnote w:type="continuationSeparator" w:id="0">
    <w:p w14:paraId="082A1E2A" w14:textId="77777777" w:rsidR="0024105B" w:rsidRDefault="0024105B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701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1E"/>
    <w:multiLevelType w:val="hybridMultilevel"/>
    <w:tmpl w:val="58287DD6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4ACE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A556D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67B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5518"/>
    <w:multiLevelType w:val="hybridMultilevel"/>
    <w:tmpl w:val="6972C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86117"/>
    <w:multiLevelType w:val="hybridMultilevel"/>
    <w:tmpl w:val="4612A898"/>
    <w:lvl w:ilvl="0" w:tplc="55C01BFC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22367C"/>
    <w:multiLevelType w:val="hybridMultilevel"/>
    <w:tmpl w:val="0032BB80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7341A4"/>
    <w:multiLevelType w:val="hybridMultilevel"/>
    <w:tmpl w:val="EC4EF564"/>
    <w:lvl w:ilvl="0" w:tplc="A77CEF44">
      <w:start w:val="1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93B82"/>
    <w:multiLevelType w:val="hybridMultilevel"/>
    <w:tmpl w:val="5358C7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A76960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783071"/>
    <w:multiLevelType w:val="hybridMultilevel"/>
    <w:tmpl w:val="30520248"/>
    <w:lvl w:ilvl="0" w:tplc="32565E8E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75F87"/>
    <w:multiLevelType w:val="hybridMultilevel"/>
    <w:tmpl w:val="21D89CFC"/>
    <w:lvl w:ilvl="0" w:tplc="82AEDEE8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7"/>
  </w:num>
  <w:num w:numId="4">
    <w:abstractNumId w:val="14"/>
  </w:num>
  <w:num w:numId="5">
    <w:abstractNumId w:val="24"/>
  </w:num>
  <w:num w:numId="6">
    <w:abstractNumId w:val="13"/>
  </w:num>
  <w:num w:numId="7">
    <w:abstractNumId w:val="2"/>
  </w:num>
  <w:num w:numId="8">
    <w:abstractNumId w:val="27"/>
  </w:num>
  <w:num w:numId="9">
    <w:abstractNumId w:val="10"/>
  </w:num>
  <w:num w:numId="10">
    <w:abstractNumId w:val="1"/>
  </w:num>
  <w:num w:numId="11">
    <w:abstractNumId w:val="23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11"/>
  </w:num>
  <w:num w:numId="19">
    <w:abstractNumId w:val="8"/>
  </w:num>
  <w:num w:numId="20">
    <w:abstractNumId w:val="26"/>
  </w:num>
  <w:num w:numId="21">
    <w:abstractNumId w:val="25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6"/>
  </w:num>
  <w:num w:numId="25">
    <w:abstractNumId w:val="29"/>
  </w:num>
  <w:num w:numId="26">
    <w:abstractNumId w:val="31"/>
  </w:num>
  <w:num w:numId="27">
    <w:abstractNumId w:val="21"/>
  </w:num>
  <w:num w:numId="28">
    <w:abstractNumId w:val="6"/>
  </w:num>
  <w:num w:numId="29">
    <w:abstractNumId w:val="12"/>
  </w:num>
  <w:num w:numId="30">
    <w:abstractNumId w:val="0"/>
  </w:num>
  <w:num w:numId="31">
    <w:abstractNumId w:val="15"/>
  </w:num>
  <w:num w:numId="32">
    <w:abstractNumId w:val="19"/>
  </w:num>
  <w:num w:numId="33">
    <w:abstractNumId w:val="1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A5025"/>
    <w:rsid w:val="000E2D67"/>
    <w:rsid w:val="00102A1E"/>
    <w:rsid w:val="001265EF"/>
    <w:rsid w:val="0013406B"/>
    <w:rsid w:val="00152C94"/>
    <w:rsid w:val="001619F5"/>
    <w:rsid w:val="0017196E"/>
    <w:rsid w:val="001840E0"/>
    <w:rsid w:val="001A238F"/>
    <w:rsid w:val="001A2C47"/>
    <w:rsid w:val="001B0DBB"/>
    <w:rsid w:val="001B64D7"/>
    <w:rsid w:val="001C750F"/>
    <w:rsid w:val="001E5C07"/>
    <w:rsid w:val="00202AA4"/>
    <w:rsid w:val="0024105B"/>
    <w:rsid w:val="00245445"/>
    <w:rsid w:val="002462D4"/>
    <w:rsid w:val="00277048"/>
    <w:rsid w:val="002B6B8C"/>
    <w:rsid w:val="002D4C53"/>
    <w:rsid w:val="0030250C"/>
    <w:rsid w:val="00330D3B"/>
    <w:rsid w:val="00331E26"/>
    <w:rsid w:val="00333E44"/>
    <w:rsid w:val="003464F1"/>
    <w:rsid w:val="00347FE8"/>
    <w:rsid w:val="00350F99"/>
    <w:rsid w:val="003979D5"/>
    <w:rsid w:val="003F48F2"/>
    <w:rsid w:val="0042207F"/>
    <w:rsid w:val="00460C7A"/>
    <w:rsid w:val="00466053"/>
    <w:rsid w:val="00473505"/>
    <w:rsid w:val="0048106D"/>
    <w:rsid w:val="004870FF"/>
    <w:rsid w:val="004B37B6"/>
    <w:rsid w:val="004C41F9"/>
    <w:rsid w:val="004D7EDA"/>
    <w:rsid w:val="004F437D"/>
    <w:rsid w:val="004F650B"/>
    <w:rsid w:val="00506B18"/>
    <w:rsid w:val="005323C7"/>
    <w:rsid w:val="005669E1"/>
    <w:rsid w:val="005717AC"/>
    <w:rsid w:val="005956AF"/>
    <w:rsid w:val="005A5143"/>
    <w:rsid w:val="005B3480"/>
    <w:rsid w:val="005B6131"/>
    <w:rsid w:val="005C20A1"/>
    <w:rsid w:val="006033B0"/>
    <w:rsid w:val="00620026"/>
    <w:rsid w:val="006333B0"/>
    <w:rsid w:val="0063353F"/>
    <w:rsid w:val="006420BB"/>
    <w:rsid w:val="0066334D"/>
    <w:rsid w:val="006E7BF7"/>
    <w:rsid w:val="006F023E"/>
    <w:rsid w:val="00735538"/>
    <w:rsid w:val="00736635"/>
    <w:rsid w:val="007717ED"/>
    <w:rsid w:val="007B1992"/>
    <w:rsid w:val="00812344"/>
    <w:rsid w:val="00834E30"/>
    <w:rsid w:val="00857CE6"/>
    <w:rsid w:val="008B1DB1"/>
    <w:rsid w:val="008D6EB2"/>
    <w:rsid w:val="0090520F"/>
    <w:rsid w:val="00926022"/>
    <w:rsid w:val="0096274B"/>
    <w:rsid w:val="00972F49"/>
    <w:rsid w:val="00976B9D"/>
    <w:rsid w:val="0098654B"/>
    <w:rsid w:val="009A1950"/>
    <w:rsid w:val="009A607C"/>
    <w:rsid w:val="00A43F71"/>
    <w:rsid w:val="00A560F5"/>
    <w:rsid w:val="00A62EF7"/>
    <w:rsid w:val="00A871E7"/>
    <w:rsid w:val="00A966C6"/>
    <w:rsid w:val="00AA7D45"/>
    <w:rsid w:val="00AA7F46"/>
    <w:rsid w:val="00AB2443"/>
    <w:rsid w:val="00AC04B6"/>
    <w:rsid w:val="00AD25F4"/>
    <w:rsid w:val="00AD6C87"/>
    <w:rsid w:val="00B13A00"/>
    <w:rsid w:val="00BA033B"/>
    <w:rsid w:val="00BB77CB"/>
    <w:rsid w:val="00C23853"/>
    <w:rsid w:val="00C25051"/>
    <w:rsid w:val="00C36D7C"/>
    <w:rsid w:val="00C51522"/>
    <w:rsid w:val="00C51B39"/>
    <w:rsid w:val="00C81D90"/>
    <w:rsid w:val="00CA3567"/>
    <w:rsid w:val="00CB4FD2"/>
    <w:rsid w:val="00CD38C2"/>
    <w:rsid w:val="00CD4A66"/>
    <w:rsid w:val="00D010CE"/>
    <w:rsid w:val="00D12F67"/>
    <w:rsid w:val="00D17109"/>
    <w:rsid w:val="00D30EF0"/>
    <w:rsid w:val="00D363D8"/>
    <w:rsid w:val="00D37692"/>
    <w:rsid w:val="00D438F4"/>
    <w:rsid w:val="00D5057F"/>
    <w:rsid w:val="00D92759"/>
    <w:rsid w:val="00DA39D3"/>
    <w:rsid w:val="00DB2580"/>
    <w:rsid w:val="00DC1AD6"/>
    <w:rsid w:val="00DD477D"/>
    <w:rsid w:val="00DE4002"/>
    <w:rsid w:val="00DE6A4E"/>
    <w:rsid w:val="00DF303C"/>
    <w:rsid w:val="00E203E3"/>
    <w:rsid w:val="00EC2411"/>
    <w:rsid w:val="00EC675F"/>
    <w:rsid w:val="00ED6C16"/>
    <w:rsid w:val="00EF3901"/>
    <w:rsid w:val="00EF5B91"/>
    <w:rsid w:val="00F3036A"/>
    <w:rsid w:val="00F511E2"/>
    <w:rsid w:val="00F8452B"/>
    <w:rsid w:val="00F919E4"/>
    <w:rsid w:val="00F919F9"/>
    <w:rsid w:val="00F94677"/>
    <w:rsid w:val="00FB6558"/>
    <w:rsid w:val="00FD084C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885A1"/>
  <w15:docId w15:val="{40E3F251-474E-4449-9F22-20496F1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CE94A1-53E3-4BEE-B503-B81D77FBE8E9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6B7D733-FFD2-4116-BEF1-EABF81D50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768E6-5531-409A-B7A0-905E0B374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djohnston@huronconsultinggroup.com</dc:creator>
  <cp:keywords/>
  <dc:description/>
  <cp:lastModifiedBy>Seim, Gaby</cp:lastModifiedBy>
  <cp:revision>2</cp:revision>
  <cp:lastPrinted>2016-04-21T14:08:00Z</cp:lastPrinted>
  <dcterms:created xsi:type="dcterms:W3CDTF">2018-04-11T03:43:00Z</dcterms:created>
  <dcterms:modified xsi:type="dcterms:W3CDTF">2018-04-11T03:43:00Z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